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4462" w14:textId="77777777" w:rsidR="00B72D29" w:rsidRDefault="00B72D29" w:rsidP="00B72D29">
      <w:pPr>
        <w:rPr>
          <w:rFonts w:ascii="Times New Roman" w:hAnsi="Times New Roman" w:cs="Times New Roman"/>
          <w:b/>
          <w:i/>
          <w:iCs/>
          <w:sz w:val="72"/>
          <w:szCs w:val="72"/>
        </w:rPr>
      </w:pPr>
      <w:r>
        <w:rPr>
          <w:rFonts w:ascii="Times New Roman" w:hAnsi="Times New Roman" w:cs="Times New Roman"/>
          <w:b/>
          <w:i/>
          <w:iCs/>
          <w:sz w:val="96"/>
          <w:szCs w:val="96"/>
        </w:rPr>
        <w:t>The Surratt Courier</w:t>
      </w:r>
    </w:p>
    <w:p w14:paraId="394D1D86" w14:textId="77777777" w:rsidR="00B72D29" w:rsidRDefault="00B72D29" w:rsidP="00B72D29">
      <w:pPr>
        <w:rPr>
          <w:rFonts w:ascii="Times New Roman" w:hAnsi="Times New Roman" w:cs="Times New Roman"/>
          <w:sz w:val="28"/>
          <w:szCs w:val="28"/>
        </w:rPr>
      </w:pPr>
      <w:r>
        <w:rPr>
          <w:rFonts w:ascii="Times New Roman" w:hAnsi="Times New Roman" w:cs="Times New Roman"/>
          <w:sz w:val="28"/>
          <w:szCs w:val="28"/>
        </w:rPr>
        <w:t>Published Bimonthly by the Surratt Society</w:t>
      </w:r>
    </w:p>
    <w:p w14:paraId="5E7260D1" w14:textId="77777777" w:rsidR="00B72D29" w:rsidRDefault="00B72D29" w:rsidP="00B72D29">
      <w:pPr>
        <w:ind w:left="720"/>
        <w:rPr>
          <w:rFonts w:ascii="Times New Roman" w:hAnsi="Times New Roman" w:cs="Times New Roman"/>
          <w:sz w:val="28"/>
          <w:szCs w:val="28"/>
        </w:rPr>
      </w:pPr>
    </w:p>
    <w:p w14:paraId="64F9192D" w14:textId="0CAFF744" w:rsidR="00B72D29" w:rsidRDefault="00B72D29" w:rsidP="00B72D29">
      <w:pPr>
        <w:pBdr>
          <w:top w:val="double" w:sz="6" w:space="1" w:color="auto"/>
          <w:bottom w:val="double" w:sz="6" w:space="1" w:color="auto"/>
        </w:pBdr>
        <w:jc w:val="both"/>
        <w:rPr>
          <w:rFonts w:ascii="Times New Roman" w:hAnsi="Times New Roman" w:cs="Times New Roman"/>
          <w:sz w:val="28"/>
          <w:szCs w:val="28"/>
        </w:rPr>
      </w:pPr>
      <w:r>
        <w:rPr>
          <w:rFonts w:ascii="Times New Roman" w:hAnsi="Times New Roman" w:cs="Times New Roman"/>
          <w:sz w:val="24"/>
          <w:szCs w:val="24"/>
        </w:rPr>
        <w:t xml:space="preserve"> J</w:t>
      </w:r>
      <w:r w:rsidR="00E91AAF">
        <w:rPr>
          <w:rFonts w:ascii="Times New Roman" w:hAnsi="Times New Roman" w:cs="Times New Roman"/>
          <w:sz w:val="24"/>
          <w:szCs w:val="24"/>
        </w:rPr>
        <w:t>anuary/February</w:t>
      </w:r>
      <w:r>
        <w:rPr>
          <w:rFonts w:ascii="Times New Roman" w:hAnsi="Times New Roman" w:cs="Times New Roman"/>
          <w:sz w:val="24"/>
          <w:szCs w:val="24"/>
        </w:rPr>
        <w:t xml:space="preserve"> 202</w:t>
      </w:r>
      <w:r w:rsidR="00E91AAF">
        <w:rPr>
          <w:rFonts w:ascii="Times New Roman" w:hAnsi="Times New Roman" w:cs="Times New Roman"/>
          <w:sz w:val="24"/>
          <w:szCs w:val="24"/>
        </w:rPr>
        <w:t>6</w:t>
      </w:r>
      <w:r>
        <w:rPr>
          <w:rFonts w:ascii="Times New Roman" w:hAnsi="Times New Roman" w:cs="Times New Roman"/>
          <w:sz w:val="24"/>
          <w:szCs w:val="24"/>
        </w:rPr>
        <w:tab/>
      </w:r>
      <w:r w:rsidR="00A57C43">
        <w:rPr>
          <w:rFonts w:ascii="Times New Roman" w:hAnsi="Times New Roman" w:cs="Times New Roman"/>
          <w:sz w:val="24"/>
          <w:szCs w:val="24"/>
        </w:rPr>
        <w:t xml:space="preserve"> </w:t>
      </w:r>
      <w:r w:rsidR="00A57C43">
        <w:rPr>
          <w:rFonts w:ascii="Times New Roman" w:hAnsi="Times New Roman" w:cs="Times New Roman"/>
          <w:sz w:val="24"/>
          <w:szCs w:val="24"/>
        </w:rPr>
        <w:tab/>
      </w:r>
      <w:r>
        <w:rPr>
          <w:rFonts w:ascii="Times New Roman" w:hAnsi="Times New Roman" w:cs="Times New Roman"/>
          <w:sz w:val="20"/>
          <w:szCs w:val="24"/>
        </w:rPr>
        <w:t>Louise Oertly, Editor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1AAF">
        <w:rPr>
          <w:rFonts w:ascii="Times New Roman" w:hAnsi="Times New Roman" w:cs="Times New Roman"/>
          <w:sz w:val="24"/>
          <w:szCs w:val="24"/>
        </w:rPr>
        <w:t xml:space="preserve">       </w:t>
      </w:r>
      <w:r>
        <w:rPr>
          <w:rFonts w:ascii="Times New Roman" w:hAnsi="Times New Roman" w:cs="Times New Roman"/>
          <w:sz w:val="24"/>
          <w:szCs w:val="24"/>
        </w:rPr>
        <w:t xml:space="preserve">Volume </w:t>
      </w:r>
      <w:r w:rsidR="00E91AAF">
        <w:rPr>
          <w:rFonts w:ascii="Times New Roman" w:hAnsi="Times New Roman" w:cs="Times New Roman"/>
          <w:sz w:val="24"/>
          <w:szCs w:val="24"/>
        </w:rPr>
        <w:t>LI</w:t>
      </w:r>
      <w:r>
        <w:rPr>
          <w:rFonts w:ascii="Times New Roman" w:hAnsi="Times New Roman" w:cs="Times New Roman"/>
          <w:sz w:val="24"/>
          <w:szCs w:val="24"/>
        </w:rPr>
        <w:t xml:space="preserve"> No. </w:t>
      </w:r>
      <w:r w:rsidR="00A57C43">
        <w:rPr>
          <w:rFonts w:ascii="Times New Roman" w:hAnsi="Times New Roman" w:cs="Times New Roman"/>
          <w:sz w:val="24"/>
          <w:szCs w:val="24"/>
        </w:rPr>
        <w:t>4</w:t>
      </w:r>
      <w:r>
        <w:rPr>
          <w:rFonts w:ascii="Times New Roman" w:hAnsi="Times New Roman" w:cs="Times New Roman"/>
          <w:sz w:val="24"/>
          <w:szCs w:val="24"/>
        </w:rPr>
        <w:t xml:space="preserve"> </w:t>
      </w:r>
    </w:p>
    <w:p w14:paraId="4347B8BA" w14:textId="77777777" w:rsidR="00B72D29" w:rsidRDefault="00B72D29" w:rsidP="00B72D29">
      <w:pPr>
        <w:rPr>
          <w:rFonts w:ascii="Times New Roman" w:hAnsi="Times New Roman" w:cs="Times New Roman"/>
          <w:b/>
          <w:sz w:val="28"/>
        </w:rPr>
      </w:pPr>
    </w:p>
    <w:p w14:paraId="7596D10B" w14:textId="77777777" w:rsidR="00B35C73" w:rsidRDefault="00B35C73" w:rsidP="00B72D29">
      <w:pPr>
        <w:jc w:val="left"/>
        <w:rPr>
          <w:rFonts w:ascii="Times New Roman" w:hAnsi="Times New Roman" w:cs="Times New Roman"/>
          <w:bCs/>
          <w:sz w:val="24"/>
          <w:szCs w:val="20"/>
        </w:rPr>
        <w:sectPr w:rsidR="00B35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07CE6DF" w14:textId="3C976B47" w:rsidR="00AD7E46" w:rsidRPr="00A63B0B" w:rsidRDefault="00A63B0B" w:rsidP="00A47079">
      <w:pPr>
        <w:rPr>
          <w:rFonts w:ascii="Times New Roman" w:hAnsi="Times New Roman" w:cs="Times New Roman"/>
          <w:b/>
          <w:sz w:val="28"/>
        </w:rPr>
      </w:pPr>
      <w:r w:rsidRPr="00A63B0B">
        <w:rPr>
          <w:rFonts w:ascii="Times New Roman" w:hAnsi="Times New Roman" w:cs="Times New Roman"/>
          <w:b/>
          <w:sz w:val="28"/>
        </w:rPr>
        <w:t>2026 ANNUAL SURRATT SOCIETY CONFERENCE</w:t>
      </w:r>
    </w:p>
    <w:p w14:paraId="2311AE06" w14:textId="77777777" w:rsidR="00A63B0B" w:rsidRDefault="00A63B0B" w:rsidP="00A47079">
      <w:pPr>
        <w:shd w:val="clear" w:color="auto" w:fill="FFFFFF"/>
        <w:jc w:val="left"/>
        <w:rPr>
          <w:rFonts w:ascii="Times New Roman" w:hAnsi="Times New Roman" w:cs="Times New Roman"/>
          <w:sz w:val="24"/>
          <w:szCs w:val="24"/>
        </w:rPr>
      </w:pPr>
    </w:p>
    <w:p w14:paraId="7041F8AD" w14:textId="77777777" w:rsidR="009C7616" w:rsidRDefault="00B35C73" w:rsidP="003E7F7A">
      <w:pPr>
        <w:shd w:val="clear" w:color="auto" w:fill="FFFFFF"/>
        <w:jc w:val="both"/>
        <w:rPr>
          <w:rFonts w:ascii="Times New Roman" w:eastAsia="Times New Roman" w:hAnsi="Times New Roman" w:cs="Times New Roman"/>
          <w:color w:val="000000"/>
          <w:sz w:val="24"/>
          <w:szCs w:val="24"/>
        </w:rPr>
      </w:pPr>
      <w:r w:rsidRPr="00E27A9C">
        <w:rPr>
          <w:rFonts w:ascii="Times New Roman" w:hAnsi="Times New Roman" w:cs="Times New Roman"/>
          <w:sz w:val="24"/>
          <w:szCs w:val="24"/>
        </w:rPr>
        <w:t xml:space="preserve">The Surratt Society </w:t>
      </w:r>
      <w:r>
        <w:rPr>
          <w:rFonts w:ascii="Times New Roman" w:hAnsi="Times New Roman" w:cs="Times New Roman"/>
          <w:sz w:val="24"/>
          <w:szCs w:val="24"/>
        </w:rPr>
        <w:t xml:space="preserve">will hold its annual meeting, virtually via Zoom, on the afternoon of Saturday, April </w:t>
      </w:r>
      <w:r w:rsidR="003E7F7A">
        <w:rPr>
          <w:rFonts w:ascii="Times New Roman" w:hAnsi="Times New Roman" w:cs="Times New Roman"/>
          <w:sz w:val="24"/>
          <w:szCs w:val="24"/>
        </w:rPr>
        <w:t>25</w:t>
      </w:r>
      <w:r>
        <w:rPr>
          <w:rFonts w:ascii="Times New Roman" w:hAnsi="Times New Roman" w:cs="Times New Roman"/>
          <w:sz w:val="24"/>
          <w:szCs w:val="24"/>
        </w:rPr>
        <w:t>, 202</w:t>
      </w:r>
      <w:r w:rsidR="00BE6097">
        <w:rPr>
          <w:rFonts w:ascii="Times New Roman" w:hAnsi="Times New Roman" w:cs="Times New Roman"/>
          <w:sz w:val="24"/>
          <w:szCs w:val="24"/>
        </w:rPr>
        <w:t>6</w:t>
      </w:r>
      <w:r>
        <w:rPr>
          <w:rFonts w:ascii="Times New Roman" w:hAnsi="Times New Roman" w:cs="Times New Roman"/>
          <w:sz w:val="24"/>
          <w:szCs w:val="24"/>
        </w:rPr>
        <w:t>.  Per the Surratt Society’s Bylaws, the meeting will include the election of officers.</w:t>
      </w:r>
      <w:r w:rsidR="00A47079">
        <w:rPr>
          <w:rFonts w:ascii="Times New Roman" w:hAnsi="Times New Roman" w:cs="Times New Roman"/>
          <w:sz w:val="24"/>
          <w:szCs w:val="24"/>
        </w:rPr>
        <w:t xml:space="preserve">  </w:t>
      </w:r>
      <w:r>
        <w:rPr>
          <w:rFonts w:ascii="Times New Roman" w:hAnsi="Times New Roman" w:cs="Times New Roman"/>
          <w:sz w:val="24"/>
          <w:szCs w:val="24"/>
        </w:rPr>
        <w:t>Following the</w:t>
      </w:r>
      <w:r w:rsidRPr="00E27A9C">
        <w:rPr>
          <w:rFonts w:ascii="Times New Roman" w:eastAsia="Times New Roman" w:hAnsi="Times New Roman" w:cs="Times New Roman"/>
          <w:color w:val="000000"/>
          <w:sz w:val="24"/>
          <w:szCs w:val="24"/>
        </w:rPr>
        <w:t xml:space="preserve"> b</w:t>
      </w:r>
      <w:r w:rsidR="005539CB">
        <w:rPr>
          <w:rFonts w:ascii="Times New Roman" w:eastAsia="Times New Roman" w:hAnsi="Times New Roman" w:cs="Times New Roman"/>
          <w:color w:val="000000"/>
          <w:sz w:val="24"/>
          <w:szCs w:val="24"/>
        </w:rPr>
        <w:t>rief b</w:t>
      </w:r>
      <w:r w:rsidRPr="00E27A9C">
        <w:rPr>
          <w:rFonts w:ascii="Times New Roman" w:eastAsia="Times New Roman" w:hAnsi="Times New Roman" w:cs="Times New Roman"/>
          <w:color w:val="000000"/>
          <w:sz w:val="24"/>
          <w:szCs w:val="24"/>
        </w:rPr>
        <w:t>usiness</w:t>
      </w:r>
      <w:r w:rsidR="005539CB">
        <w:rPr>
          <w:rFonts w:ascii="Times New Roman" w:eastAsia="Times New Roman" w:hAnsi="Times New Roman" w:cs="Times New Roman"/>
          <w:color w:val="000000"/>
          <w:sz w:val="24"/>
          <w:szCs w:val="24"/>
        </w:rPr>
        <w:t xml:space="preserve"> m</w:t>
      </w:r>
      <w:r w:rsidRPr="00E27A9C">
        <w:rPr>
          <w:rFonts w:ascii="Times New Roman" w:eastAsia="Times New Roman" w:hAnsi="Times New Roman" w:cs="Times New Roman"/>
          <w:color w:val="000000"/>
          <w:sz w:val="24"/>
          <w:szCs w:val="24"/>
        </w:rPr>
        <w:t>eeting</w:t>
      </w:r>
      <w:r>
        <w:rPr>
          <w:rFonts w:ascii="Times New Roman" w:eastAsia="Times New Roman" w:hAnsi="Times New Roman" w:cs="Times New Roman"/>
          <w:color w:val="000000"/>
          <w:sz w:val="24"/>
          <w:szCs w:val="24"/>
        </w:rPr>
        <w:t>,</w:t>
      </w:r>
      <w:r w:rsidRPr="00E27A9C">
        <w:rPr>
          <w:rFonts w:ascii="Times New Roman" w:eastAsia="Times New Roman" w:hAnsi="Times New Roman" w:cs="Times New Roman"/>
          <w:color w:val="000000"/>
          <w:sz w:val="24"/>
          <w:szCs w:val="24"/>
        </w:rPr>
        <w:t xml:space="preserve"> </w:t>
      </w:r>
      <w:r w:rsidR="005539CB">
        <w:rPr>
          <w:rFonts w:ascii="Times New Roman" w:eastAsia="Times New Roman" w:hAnsi="Times New Roman" w:cs="Times New Roman"/>
          <w:color w:val="000000"/>
          <w:sz w:val="24"/>
          <w:szCs w:val="24"/>
        </w:rPr>
        <w:t>there will be</w:t>
      </w:r>
      <w:r w:rsidRPr="00E27A9C">
        <w:rPr>
          <w:rFonts w:ascii="Times New Roman" w:eastAsia="Times New Roman" w:hAnsi="Times New Roman" w:cs="Times New Roman"/>
          <w:color w:val="000000"/>
          <w:sz w:val="24"/>
          <w:szCs w:val="24"/>
        </w:rPr>
        <w:t xml:space="preserve"> </w:t>
      </w:r>
      <w:r w:rsidR="005539CB">
        <w:rPr>
          <w:rFonts w:ascii="Times New Roman" w:eastAsia="Times New Roman" w:hAnsi="Times New Roman" w:cs="Times New Roman"/>
          <w:color w:val="000000"/>
          <w:sz w:val="24"/>
          <w:szCs w:val="24"/>
        </w:rPr>
        <w:t xml:space="preserve">two </w:t>
      </w:r>
      <w:r w:rsidRPr="00E27A9C">
        <w:rPr>
          <w:rFonts w:ascii="Times New Roman" w:eastAsia="Times New Roman" w:hAnsi="Times New Roman" w:cs="Times New Roman"/>
          <w:color w:val="000000"/>
          <w:sz w:val="24"/>
          <w:szCs w:val="24"/>
        </w:rPr>
        <w:t>speakers</w:t>
      </w:r>
      <w:r>
        <w:rPr>
          <w:rFonts w:ascii="Times New Roman" w:eastAsia="Times New Roman" w:hAnsi="Times New Roman" w:cs="Times New Roman"/>
          <w:color w:val="000000"/>
          <w:sz w:val="24"/>
          <w:szCs w:val="24"/>
        </w:rPr>
        <w:t>.</w:t>
      </w:r>
      <w:r w:rsidR="005539CB">
        <w:rPr>
          <w:rFonts w:ascii="Times New Roman" w:eastAsia="Times New Roman" w:hAnsi="Times New Roman" w:cs="Times New Roman"/>
          <w:color w:val="000000"/>
          <w:sz w:val="24"/>
          <w:szCs w:val="24"/>
        </w:rPr>
        <w:t xml:space="preserve">  The agenda, the proposed slate of officers for 2026-27, the speakers, and the Zoom link will be posted shortly.</w:t>
      </w:r>
      <w:r w:rsidRPr="0038208B">
        <w:rPr>
          <w:rFonts w:ascii="Times New Roman" w:eastAsia="Times New Roman" w:hAnsi="Times New Roman" w:cs="Times New Roman"/>
          <w:color w:val="000000"/>
          <w:sz w:val="24"/>
          <w:szCs w:val="24"/>
        </w:rPr>
        <w:t xml:space="preserve"> </w:t>
      </w:r>
      <w:r w:rsidRPr="00E27A9C">
        <w:rPr>
          <w:rFonts w:ascii="Times New Roman" w:eastAsia="Times New Roman" w:hAnsi="Times New Roman" w:cs="Times New Roman"/>
          <w:color w:val="000000"/>
          <w:sz w:val="24"/>
          <w:szCs w:val="24"/>
        </w:rPr>
        <w:t xml:space="preserve"> We will convene at 2:00 pm ET and should finish by 4:30 ET.  </w:t>
      </w:r>
    </w:p>
    <w:p w14:paraId="1F61542E" w14:textId="77777777" w:rsidR="009C7616" w:rsidRDefault="009C7616" w:rsidP="003E7F7A">
      <w:pPr>
        <w:shd w:val="clear" w:color="auto" w:fill="FFFFFF"/>
        <w:jc w:val="both"/>
        <w:rPr>
          <w:rFonts w:ascii="Times New Roman" w:eastAsia="Times New Roman" w:hAnsi="Times New Roman" w:cs="Times New Roman"/>
          <w:color w:val="000000"/>
          <w:sz w:val="24"/>
          <w:szCs w:val="24"/>
        </w:rPr>
      </w:pPr>
    </w:p>
    <w:p w14:paraId="3D0F195B" w14:textId="2DEE05CD" w:rsidR="00B35C73" w:rsidRPr="009C7616" w:rsidRDefault="00B35C73" w:rsidP="003E7F7A">
      <w:pPr>
        <w:shd w:val="clear" w:color="auto" w:fill="FFFFFF"/>
        <w:jc w:val="both"/>
        <w:rPr>
          <w:rFonts w:ascii="Times New Roman" w:eastAsia="Times New Roman" w:hAnsi="Times New Roman" w:cs="Times New Roman"/>
          <w:color w:val="000000"/>
          <w:sz w:val="24"/>
          <w:szCs w:val="24"/>
        </w:rPr>
      </w:pPr>
      <w:r w:rsidRPr="00E27A9C">
        <w:rPr>
          <w:rFonts w:ascii="Times New Roman" w:eastAsia="Times New Roman" w:hAnsi="Times New Roman" w:cs="Times New Roman"/>
          <w:color w:val="000000"/>
          <w:sz w:val="24"/>
          <w:szCs w:val="24"/>
        </w:rPr>
        <w:t xml:space="preserve">The "Conference" is open to all, and </w:t>
      </w:r>
      <w:r>
        <w:rPr>
          <w:rFonts w:ascii="Times New Roman" w:eastAsia="Times New Roman" w:hAnsi="Times New Roman" w:cs="Times New Roman"/>
          <w:color w:val="000000"/>
          <w:sz w:val="24"/>
          <w:szCs w:val="24"/>
        </w:rPr>
        <w:t xml:space="preserve">details on how to attend will be on our events page. </w:t>
      </w:r>
    </w:p>
    <w:p w14:paraId="074C956C" w14:textId="0B3EFC6C" w:rsidR="00B35C73" w:rsidRDefault="00B35C73" w:rsidP="00A63B0B">
      <w:pPr>
        <w:shd w:val="clear" w:color="auto" w:fill="FFFFFF"/>
        <w:ind w:firstLine="720"/>
        <w:jc w:val="both"/>
        <w:rPr>
          <w:rFonts w:ascii="Times New Roman" w:eastAsia="Times New Roman" w:hAnsi="Times New Roman" w:cs="Times New Roman"/>
          <w:color w:val="000000"/>
          <w:sz w:val="24"/>
          <w:szCs w:val="24"/>
        </w:rPr>
      </w:pPr>
    </w:p>
    <w:p w14:paraId="01ABB272" w14:textId="5684884B" w:rsidR="00B35C73" w:rsidRDefault="00B35C73" w:rsidP="00BE6097">
      <w:pPr>
        <w:shd w:val="clear" w:color="auto" w:fill="FFFFFF"/>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p w14:paraId="590414B1" w14:textId="77777777" w:rsidR="009C7616" w:rsidRPr="00BE6097" w:rsidRDefault="009C7616" w:rsidP="00BE6097">
      <w:pPr>
        <w:shd w:val="clear" w:color="auto" w:fill="FFFFFF"/>
        <w:rPr>
          <w:rFonts w:ascii="Times New Roman" w:eastAsia="Times New Roman" w:hAnsi="Times New Roman" w:cs="Times New Roman"/>
          <w:b/>
          <w:bCs/>
          <w:color w:val="000000"/>
          <w:sz w:val="28"/>
          <w:szCs w:val="28"/>
        </w:rPr>
      </w:pPr>
    </w:p>
    <w:p w14:paraId="3F205B11" w14:textId="77777777" w:rsidR="00B35C73" w:rsidRPr="00595D63" w:rsidRDefault="00B35C73" w:rsidP="00B35C73">
      <w:pPr>
        <w:rPr>
          <w:rFonts w:ascii="Times New Roman" w:hAnsi="Times New Roman" w:cs="Times New Roman"/>
          <w:b/>
          <w:bCs/>
          <w:sz w:val="24"/>
          <w:szCs w:val="24"/>
        </w:rPr>
      </w:pPr>
      <w:r>
        <w:rPr>
          <w:rFonts w:ascii="Times New Roman" w:hAnsi="Times New Roman" w:cs="Times New Roman"/>
          <w:b/>
          <w:bCs/>
          <w:sz w:val="24"/>
          <w:szCs w:val="24"/>
        </w:rPr>
        <w:t>OTHER ANNOUNCEMENTS</w:t>
      </w:r>
    </w:p>
    <w:p w14:paraId="57526847" w14:textId="77777777" w:rsidR="00B35C73" w:rsidRDefault="00B35C73" w:rsidP="00B35C73">
      <w:pPr>
        <w:jc w:val="left"/>
        <w:rPr>
          <w:rFonts w:ascii="Times New Roman" w:hAnsi="Times New Roman" w:cs="Times New Roman"/>
          <w:sz w:val="24"/>
          <w:szCs w:val="24"/>
        </w:rPr>
      </w:pPr>
    </w:p>
    <w:p w14:paraId="054F2DFB" w14:textId="16628432" w:rsidR="003E7F7A" w:rsidRDefault="00B35C73" w:rsidP="005539CB">
      <w:pPr>
        <w:rPr>
          <w:rFonts w:ascii="Times New Roman" w:hAnsi="Times New Roman" w:cs="Times New Roman"/>
          <w:sz w:val="24"/>
          <w:szCs w:val="24"/>
        </w:rPr>
      </w:pPr>
      <w:r w:rsidRPr="00E27A9C">
        <w:rPr>
          <w:rFonts w:ascii="Times New Roman" w:hAnsi="Times New Roman" w:cs="Times New Roman"/>
          <w:sz w:val="24"/>
          <w:szCs w:val="24"/>
        </w:rPr>
        <w:t>The</w:t>
      </w:r>
      <w:r w:rsidR="003E7F7A">
        <w:rPr>
          <w:rFonts w:ascii="Times New Roman" w:hAnsi="Times New Roman" w:cs="Times New Roman"/>
          <w:sz w:val="24"/>
          <w:szCs w:val="24"/>
        </w:rPr>
        <w:t xml:space="preserve"> Surratt Society </w:t>
      </w:r>
      <w:r w:rsidRPr="00E27A9C">
        <w:rPr>
          <w:rFonts w:ascii="Times New Roman" w:hAnsi="Times New Roman" w:cs="Times New Roman"/>
          <w:sz w:val="24"/>
          <w:szCs w:val="24"/>
        </w:rPr>
        <w:t xml:space="preserve">will not </w:t>
      </w:r>
      <w:r w:rsidR="003E7F7A">
        <w:rPr>
          <w:rFonts w:ascii="Times New Roman" w:hAnsi="Times New Roman" w:cs="Times New Roman"/>
          <w:sz w:val="24"/>
          <w:szCs w:val="24"/>
        </w:rPr>
        <w:t>o</w:t>
      </w:r>
      <w:r w:rsidR="005539CB">
        <w:rPr>
          <w:rFonts w:ascii="Times New Roman" w:hAnsi="Times New Roman" w:cs="Times New Roman"/>
          <w:sz w:val="24"/>
          <w:szCs w:val="24"/>
        </w:rPr>
        <w:t>perate</w:t>
      </w:r>
      <w:r w:rsidRPr="00E27A9C">
        <w:rPr>
          <w:rFonts w:ascii="Times New Roman" w:hAnsi="Times New Roman" w:cs="Times New Roman"/>
          <w:sz w:val="24"/>
          <w:szCs w:val="24"/>
        </w:rPr>
        <w:t xml:space="preserve"> </w:t>
      </w:r>
      <w:r w:rsidRPr="00E27A9C">
        <w:rPr>
          <w:rFonts w:ascii="Times New Roman" w:hAnsi="Times New Roman" w:cs="Times New Roman"/>
          <w:b/>
          <w:bCs/>
          <w:sz w:val="24"/>
          <w:szCs w:val="24"/>
        </w:rPr>
        <w:t xml:space="preserve">Booth Escape Route </w:t>
      </w:r>
      <w:r w:rsidR="003E7F7A" w:rsidRPr="00E27A9C">
        <w:rPr>
          <w:rFonts w:ascii="Times New Roman" w:hAnsi="Times New Roman" w:cs="Times New Roman"/>
          <w:b/>
          <w:bCs/>
          <w:sz w:val="24"/>
          <w:szCs w:val="24"/>
        </w:rPr>
        <w:t xml:space="preserve">Tours </w:t>
      </w:r>
      <w:r w:rsidR="003E7F7A" w:rsidRPr="00E27A9C">
        <w:rPr>
          <w:rFonts w:ascii="Times New Roman" w:hAnsi="Times New Roman" w:cs="Times New Roman"/>
          <w:sz w:val="24"/>
          <w:szCs w:val="24"/>
        </w:rPr>
        <w:t>this</w:t>
      </w:r>
      <w:r w:rsidR="003E7F7A">
        <w:rPr>
          <w:rFonts w:ascii="Times New Roman" w:hAnsi="Times New Roman" w:cs="Times New Roman"/>
          <w:sz w:val="24"/>
          <w:szCs w:val="24"/>
        </w:rPr>
        <w:t xml:space="preserve"> </w:t>
      </w:r>
      <w:r w:rsidRPr="00E27A9C">
        <w:rPr>
          <w:rFonts w:ascii="Times New Roman" w:hAnsi="Times New Roman" w:cs="Times New Roman"/>
          <w:sz w:val="24"/>
          <w:szCs w:val="24"/>
        </w:rPr>
        <w:t>April.</w:t>
      </w:r>
      <w:r w:rsidR="005539CB">
        <w:rPr>
          <w:rFonts w:ascii="Times New Roman" w:hAnsi="Times New Roman" w:cs="Times New Roman"/>
          <w:sz w:val="24"/>
          <w:szCs w:val="24"/>
        </w:rPr>
        <w:t xml:space="preserve">  However, BERTs (as they are known) are being independently arranged by a very popular narrator of past Surratt Society BERTs, Dave Taylor.  For those who are interested, visit </w:t>
      </w:r>
      <w:hyperlink r:id="rId13" w:history="1">
        <w:r w:rsidR="005539CB" w:rsidRPr="00A77BC3">
          <w:rPr>
            <w:rStyle w:val="Hyperlink"/>
            <w:rFonts w:ascii="Times New Roman" w:hAnsi="Times New Roman" w:cs="Times New Roman"/>
            <w:sz w:val="24"/>
            <w:szCs w:val="24"/>
          </w:rPr>
          <w:t>https://lincolnassassinationtours.com/</w:t>
        </w:r>
      </w:hyperlink>
    </w:p>
    <w:p w14:paraId="7C83C1A0" w14:textId="77777777" w:rsidR="005539CB" w:rsidRDefault="005539CB" w:rsidP="005539CB">
      <w:pPr>
        <w:rPr>
          <w:rFonts w:ascii="Times New Roman" w:hAnsi="Times New Roman" w:cs="Times New Roman"/>
          <w:sz w:val="24"/>
          <w:szCs w:val="24"/>
        </w:rPr>
      </w:pPr>
    </w:p>
    <w:p w14:paraId="6D300F99" w14:textId="470426BE" w:rsidR="00B35C73" w:rsidRPr="005273D4" w:rsidRDefault="005273D4" w:rsidP="005273D4">
      <w:pPr>
        <w:rPr>
          <w:rFonts w:ascii="Times New Roman" w:hAnsi="Times New Roman" w:cs="Times New Roman"/>
          <w:b/>
          <w:bCs/>
          <w:sz w:val="28"/>
          <w:szCs w:val="28"/>
        </w:rPr>
      </w:pPr>
      <w:r>
        <w:rPr>
          <w:rFonts w:ascii="Times New Roman" w:hAnsi="Times New Roman" w:cs="Times New Roman"/>
          <w:b/>
          <w:bCs/>
          <w:sz w:val="28"/>
          <w:szCs w:val="28"/>
        </w:rPr>
        <w:t>***</w:t>
      </w:r>
    </w:p>
    <w:p w14:paraId="67D36235" w14:textId="2E8E3694" w:rsidR="00B35C73" w:rsidRDefault="00B35C73" w:rsidP="00A63B0B">
      <w:pPr>
        <w:jc w:val="both"/>
        <w:rPr>
          <w:rFonts w:ascii="Times New Roman" w:hAnsi="Times New Roman" w:cs="Times New Roman"/>
          <w:sz w:val="24"/>
          <w:szCs w:val="24"/>
        </w:rPr>
      </w:pPr>
      <w:r w:rsidRPr="00E27A9C">
        <w:rPr>
          <w:rFonts w:ascii="Times New Roman" w:hAnsi="Times New Roman" w:cs="Times New Roman"/>
          <w:sz w:val="24"/>
          <w:szCs w:val="24"/>
        </w:rPr>
        <w:t>We are frequently asked about</w:t>
      </w:r>
      <w:r w:rsidR="003E7F7A">
        <w:rPr>
          <w:rFonts w:ascii="Times New Roman" w:hAnsi="Times New Roman" w:cs="Times New Roman"/>
          <w:sz w:val="24"/>
          <w:szCs w:val="24"/>
        </w:rPr>
        <w:t xml:space="preserve"> the status of collecting </w:t>
      </w:r>
      <w:r w:rsidRPr="00E27A9C">
        <w:rPr>
          <w:rFonts w:ascii="Times New Roman" w:hAnsi="Times New Roman" w:cs="Times New Roman"/>
          <w:b/>
          <w:bCs/>
          <w:sz w:val="24"/>
          <w:szCs w:val="24"/>
        </w:rPr>
        <w:t>Surratt Society Dues</w:t>
      </w:r>
      <w:r w:rsidR="003E7F7A">
        <w:rPr>
          <w:rFonts w:ascii="Times New Roman" w:hAnsi="Times New Roman" w:cs="Times New Roman"/>
          <w:b/>
          <w:bCs/>
          <w:sz w:val="24"/>
          <w:szCs w:val="24"/>
        </w:rPr>
        <w:t>.</w:t>
      </w:r>
      <w:r w:rsidRPr="00E27A9C">
        <w:rPr>
          <w:rFonts w:ascii="Times New Roman" w:hAnsi="Times New Roman" w:cs="Times New Roman"/>
          <w:sz w:val="24"/>
          <w:szCs w:val="24"/>
        </w:rPr>
        <w:t xml:space="preserve">  </w:t>
      </w:r>
      <w:r w:rsidR="003E7F7A">
        <w:rPr>
          <w:rFonts w:ascii="Times New Roman" w:hAnsi="Times New Roman" w:cs="Times New Roman"/>
          <w:sz w:val="24"/>
          <w:szCs w:val="24"/>
        </w:rPr>
        <w:t xml:space="preserve">They </w:t>
      </w:r>
      <w:r w:rsidRPr="00E27A9C">
        <w:rPr>
          <w:rFonts w:ascii="Times New Roman" w:hAnsi="Times New Roman" w:cs="Times New Roman"/>
          <w:sz w:val="24"/>
          <w:szCs w:val="24"/>
        </w:rPr>
        <w:t xml:space="preserve">were suspended in 2020.  Access to the </w:t>
      </w:r>
      <w:r w:rsidRPr="00E27A9C">
        <w:rPr>
          <w:rFonts w:ascii="Times New Roman" w:hAnsi="Times New Roman" w:cs="Times New Roman"/>
          <w:i/>
          <w:iCs/>
          <w:sz w:val="24"/>
          <w:szCs w:val="24"/>
        </w:rPr>
        <w:t>Surratt Courier</w:t>
      </w:r>
      <w:r w:rsidRPr="00E27A9C">
        <w:rPr>
          <w:rFonts w:ascii="Times New Roman" w:hAnsi="Times New Roman" w:cs="Times New Roman"/>
          <w:sz w:val="24"/>
          <w:szCs w:val="24"/>
        </w:rPr>
        <w:t xml:space="preserve"> online is open to the public and we are working on a better definition and the benefits of “membership” in the Surratt Society (which is a separate entity from the Surratt House Museum).  Until then, all are welcome</w:t>
      </w:r>
      <w:r w:rsidR="003E7F7A">
        <w:rPr>
          <w:rFonts w:ascii="Times New Roman" w:hAnsi="Times New Roman" w:cs="Times New Roman"/>
          <w:sz w:val="24"/>
          <w:szCs w:val="24"/>
        </w:rPr>
        <w:t xml:space="preserve"> to enjoy the Surratt Society’s newsletter</w:t>
      </w:r>
      <w:r w:rsidRPr="00E27A9C">
        <w:rPr>
          <w:rFonts w:ascii="Times New Roman" w:hAnsi="Times New Roman" w:cs="Times New Roman"/>
          <w:sz w:val="24"/>
          <w:szCs w:val="24"/>
        </w:rPr>
        <w:t xml:space="preserve">.  </w:t>
      </w:r>
    </w:p>
    <w:p w14:paraId="336B6E63" w14:textId="44E2D7F0" w:rsidR="00B35C73" w:rsidRPr="003416C5" w:rsidRDefault="003416C5" w:rsidP="003416C5">
      <w:pPr>
        <w:rPr>
          <w:rFonts w:ascii="Times New Roman" w:hAnsi="Times New Roman" w:cs="Times New Roman"/>
          <w:b/>
          <w:bCs/>
          <w:sz w:val="28"/>
          <w:szCs w:val="28"/>
        </w:rPr>
      </w:pPr>
      <w:r>
        <w:rPr>
          <w:rFonts w:ascii="Times New Roman" w:hAnsi="Times New Roman" w:cs="Times New Roman"/>
          <w:b/>
          <w:bCs/>
          <w:sz w:val="28"/>
          <w:szCs w:val="28"/>
        </w:rPr>
        <w:t>***</w:t>
      </w:r>
    </w:p>
    <w:p w14:paraId="40E1F44C" w14:textId="2E3CBE64" w:rsidR="00585B26" w:rsidRDefault="00AD7E46" w:rsidP="00A63B0B">
      <w:pPr>
        <w:jc w:val="both"/>
        <w:rPr>
          <w:rFonts w:ascii="Times New Roman" w:hAnsi="Times New Roman" w:cs="Times New Roman"/>
          <w:bCs/>
          <w:sz w:val="24"/>
          <w:szCs w:val="20"/>
        </w:rPr>
      </w:pPr>
      <w:r>
        <w:rPr>
          <w:rFonts w:ascii="Times New Roman" w:hAnsi="Times New Roman" w:cs="Times New Roman"/>
          <w:bCs/>
          <w:sz w:val="24"/>
          <w:szCs w:val="20"/>
        </w:rPr>
        <w:t xml:space="preserve">The renovation of </w:t>
      </w:r>
      <w:r w:rsidRPr="00E64D20">
        <w:rPr>
          <w:rFonts w:ascii="Times New Roman" w:hAnsi="Times New Roman" w:cs="Times New Roman"/>
          <w:bCs/>
          <w:i/>
          <w:iCs/>
          <w:sz w:val="24"/>
          <w:szCs w:val="20"/>
        </w:rPr>
        <w:t>Rich Hill</w:t>
      </w:r>
      <w:r>
        <w:rPr>
          <w:rFonts w:ascii="Times New Roman" w:hAnsi="Times New Roman" w:cs="Times New Roman"/>
          <w:bCs/>
          <w:sz w:val="24"/>
          <w:szCs w:val="20"/>
        </w:rPr>
        <w:t xml:space="preserve">, the home of Samuel Cox, </w:t>
      </w:r>
      <w:r w:rsidR="00585B26">
        <w:rPr>
          <w:rFonts w:ascii="Times New Roman" w:hAnsi="Times New Roman" w:cs="Times New Roman"/>
          <w:bCs/>
          <w:sz w:val="24"/>
          <w:szCs w:val="20"/>
        </w:rPr>
        <w:t xml:space="preserve">is nearing completion and should be open the first weekend of April.  For more information </w:t>
      </w:r>
      <w:r w:rsidR="00E64D20">
        <w:rPr>
          <w:rFonts w:ascii="Times New Roman" w:hAnsi="Times New Roman" w:cs="Times New Roman"/>
          <w:bCs/>
          <w:sz w:val="24"/>
          <w:szCs w:val="20"/>
        </w:rPr>
        <w:t xml:space="preserve">on </w:t>
      </w:r>
      <w:r w:rsidR="00E64D20" w:rsidRPr="00E64D20">
        <w:rPr>
          <w:rFonts w:ascii="Times New Roman" w:hAnsi="Times New Roman" w:cs="Times New Roman"/>
          <w:bCs/>
          <w:i/>
          <w:iCs/>
          <w:sz w:val="24"/>
          <w:szCs w:val="20"/>
        </w:rPr>
        <w:t>Rich Hill</w:t>
      </w:r>
      <w:r w:rsidR="00E64D20">
        <w:rPr>
          <w:rFonts w:ascii="Times New Roman" w:hAnsi="Times New Roman" w:cs="Times New Roman"/>
          <w:bCs/>
          <w:sz w:val="24"/>
          <w:szCs w:val="20"/>
        </w:rPr>
        <w:t>’s history</w:t>
      </w:r>
      <w:r w:rsidR="009C7616">
        <w:rPr>
          <w:rFonts w:ascii="Times New Roman" w:hAnsi="Times New Roman" w:cs="Times New Roman"/>
          <w:bCs/>
          <w:sz w:val="24"/>
          <w:szCs w:val="20"/>
        </w:rPr>
        <w:t xml:space="preserve">, read the </w:t>
      </w:r>
      <w:r w:rsidR="00A91C7D">
        <w:rPr>
          <w:rFonts w:ascii="Times New Roman" w:hAnsi="Times New Roman" w:cs="Times New Roman"/>
          <w:bCs/>
          <w:sz w:val="24"/>
          <w:szCs w:val="20"/>
        </w:rPr>
        <w:t>following</w:t>
      </w:r>
      <w:r w:rsidR="009C7616">
        <w:rPr>
          <w:rFonts w:ascii="Times New Roman" w:hAnsi="Times New Roman" w:cs="Times New Roman"/>
          <w:bCs/>
          <w:sz w:val="24"/>
          <w:szCs w:val="20"/>
        </w:rPr>
        <w:t xml:space="preserve"> stories or visit</w:t>
      </w:r>
      <w:r w:rsidR="00585B26">
        <w:rPr>
          <w:rFonts w:ascii="Times New Roman" w:hAnsi="Times New Roman" w:cs="Times New Roman"/>
          <w:bCs/>
          <w:sz w:val="24"/>
          <w:szCs w:val="20"/>
        </w:rPr>
        <w:t xml:space="preserve"> their website at </w:t>
      </w:r>
      <w:hyperlink r:id="rId14" w:history="1">
        <w:r w:rsidR="00585B26" w:rsidRPr="00585B26">
          <w:rPr>
            <w:rStyle w:val="Hyperlink"/>
            <w:rFonts w:ascii="Times New Roman" w:hAnsi="Times New Roman" w:cs="Times New Roman"/>
            <w:bCs/>
            <w:sz w:val="24"/>
            <w:szCs w:val="20"/>
          </w:rPr>
          <w:t>http://www.richhillfriends.org</w:t>
        </w:r>
      </w:hyperlink>
      <w:r w:rsidR="00585B26">
        <w:rPr>
          <w:rFonts w:ascii="Times New Roman" w:hAnsi="Times New Roman" w:cs="Times New Roman"/>
          <w:bCs/>
          <w:sz w:val="24"/>
          <w:szCs w:val="20"/>
        </w:rPr>
        <w:t xml:space="preserve"> </w:t>
      </w:r>
    </w:p>
    <w:p w14:paraId="04BE08C7" w14:textId="77777777" w:rsidR="009C7616" w:rsidRDefault="009C7616" w:rsidP="00A63B0B">
      <w:pPr>
        <w:jc w:val="both"/>
        <w:rPr>
          <w:rFonts w:ascii="Times New Roman" w:hAnsi="Times New Roman" w:cs="Times New Roman"/>
          <w:bCs/>
          <w:sz w:val="24"/>
          <w:szCs w:val="20"/>
        </w:rPr>
      </w:pPr>
    </w:p>
    <w:p w14:paraId="5021BFE0" w14:textId="77777777" w:rsidR="000E5029" w:rsidRDefault="000E5029" w:rsidP="000E5029">
      <w:pPr>
        <w:jc w:val="left"/>
        <w:rPr>
          <w:rFonts w:ascii="Times New Roman" w:hAnsi="Times New Roman" w:cs="Times New Roman"/>
          <w:sz w:val="28"/>
          <w:szCs w:val="28"/>
        </w:rPr>
      </w:pPr>
      <w:r>
        <w:rPr>
          <w:rFonts w:ascii="Times New Roman" w:hAnsi="Times New Roman" w:cs="Times New Roman"/>
          <w:sz w:val="28"/>
          <w:szCs w:val="28"/>
        </w:rPr>
        <w:t>----------------------------------------------</w:t>
      </w:r>
    </w:p>
    <w:p w14:paraId="39CACDC4" w14:textId="77777777" w:rsidR="000E5029" w:rsidRDefault="000E5029" w:rsidP="000E5029">
      <w:pPr>
        <w:jc w:val="left"/>
        <w:rPr>
          <w:rFonts w:ascii="Times New Roman" w:hAnsi="Times New Roman" w:cs="Times New Roman"/>
          <w:i/>
          <w:sz w:val="20"/>
          <w:szCs w:val="20"/>
        </w:rPr>
      </w:pPr>
      <w:r>
        <w:rPr>
          <w:rFonts w:ascii="Times New Roman" w:hAnsi="Times New Roman" w:cs="Times New Roman"/>
          <w:i/>
          <w:sz w:val="20"/>
          <w:szCs w:val="20"/>
        </w:rPr>
        <w:t xml:space="preserve">This newsletter is the Surratt Society’s bimonthly publication.  The Surratt Society’s website is </w:t>
      </w:r>
      <w:hyperlink r:id="rId15" w:history="1">
        <w:r>
          <w:rPr>
            <w:rStyle w:val="Hyperlink"/>
            <w:rFonts w:ascii="Times New Roman" w:hAnsi="Times New Roman" w:cs="Times New Roman"/>
            <w:i/>
            <w:sz w:val="20"/>
            <w:szCs w:val="20"/>
          </w:rPr>
          <w:t>surrattmuseum.org</w:t>
        </w:r>
      </w:hyperlink>
      <w:r>
        <w:rPr>
          <w:rFonts w:ascii="Times New Roman" w:hAnsi="Times New Roman" w:cs="Times New Roman"/>
          <w:i/>
          <w:sz w:val="20"/>
          <w:szCs w:val="20"/>
        </w:rPr>
        <w:t xml:space="preserve"> .</w:t>
      </w:r>
    </w:p>
    <w:p w14:paraId="3444A66E" w14:textId="77777777" w:rsidR="000E5029" w:rsidRDefault="000E5029" w:rsidP="000E5029">
      <w:pPr>
        <w:jc w:val="left"/>
        <w:rPr>
          <w:rFonts w:ascii="Times New Roman" w:hAnsi="Times New Roman" w:cs="Times New Roman"/>
          <w:i/>
          <w:sz w:val="20"/>
          <w:szCs w:val="20"/>
        </w:rPr>
      </w:pPr>
      <w:r>
        <w:rPr>
          <w:rFonts w:ascii="Times New Roman" w:hAnsi="Times New Roman" w:cs="Times New Roman"/>
          <w:i/>
          <w:sz w:val="20"/>
          <w:szCs w:val="20"/>
        </w:rPr>
        <w:t xml:space="preserve">Contact us at </w:t>
      </w:r>
      <w:hyperlink r:id="rId16" w:history="1">
        <w:r>
          <w:rPr>
            <w:rStyle w:val="Hyperlink"/>
            <w:rFonts w:ascii="Times New Roman" w:hAnsi="Times New Roman" w:cs="Times New Roman"/>
            <w:i/>
            <w:sz w:val="20"/>
            <w:szCs w:val="20"/>
          </w:rPr>
          <w:t>surratt.society@gmail.com</w:t>
        </w:r>
      </w:hyperlink>
      <w:r>
        <w:rPr>
          <w:rFonts w:ascii="Times New Roman" w:hAnsi="Times New Roman" w:cs="Times New Roman"/>
          <w:i/>
          <w:sz w:val="20"/>
          <w:szCs w:val="20"/>
        </w:rPr>
        <w:t xml:space="preserve"> or by mail at:  Surratt Society, 9201 Edgeworth Drive #3853, </w:t>
      </w:r>
    </w:p>
    <w:p w14:paraId="48B195B7" w14:textId="77777777" w:rsidR="000E5029" w:rsidRDefault="000E5029" w:rsidP="000E5029">
      <w:pPr>
        <w:ind w:left="4320"/>
        <w:jc w:val="left"/>
        <w:rPr>
          <w:rFonts w:ascii="Times New Roman" w:hAnsi="Times New Roman" w:cs="Times New Roman"/>
          <w:i/>
          <w:sz w:val="20"/>
          <w:szCs w:val="20"/>
        </w:rPr>
      </w:pPr>
      <w:r>
        <w:rPr>
          <w:rFonts w:ascii="Times New Roman" w:hAnsi="Times New Roman" w:cs="Times New Roman"/>
          <w:i/>
          <w:sz w:val="20"/>
          <w:szCs w:val="20"/>
        </w:rPr>
        <w:t xml:space="preserve">    Capitol Heights, MD  20791-3853. </w:t>
      </w:r>
    </w:p>
    <w:p w14:paraId="3A6BD3E9" w14:textId="77777777" w:rsidR="00AE6825" w:rsidRDefault="00AE6825" w:rsidP="000E5029">
      <w:pPr>
        <w:jc w:val="left"/>
        <w:rPr>
          <w:rFonts w:ascii="Times New Roman" w:hAnsi="Times New Roman" w:cs="Times New Roman"/>
          <w:i/>
          <w:sz w:val="20"/>
          <w:szCs w:val="20"/>
        </w:rPr>
      </w:pPr>
    </w:p>
    <w:p w14:paraId="2366F8DA" w14:textId="70F9CE4A" w:rsidR="00AE6825" w:rsidRDefault="000E5029" w:rsidP="000E5029">
      <w:pPr>
        <w:jc w:val="left"/>
        <w:rPr>
          <w:rFonts w:ascii="Times New Roman" w:hAnsi="Times New Roman" w:cs="Times New Roman"/>
          <w:i/>
          <w:sz w:val="20"/>
          <w:szCs w:val="20"/>
        </w:rPr>
      </w:pPr>
      <w:r>
        <w:rPr>
          <w:rFonts w:ascii="Times New Roman" w:hAnsi="Times New Roman" w:cs="Times New Roman"/>
          <w:i/>
          <w:sz w:val="20"/>
          <w:szCs w:val="20"/>
        </w:rPr>
        <w:t xml:space="preserve">The Surratt House Museum, a historic property of the Maryland-National Capital Park and Planning Commission.  </w:t>
      </w:r>
    </w:p>
    <w:p w14:paraId="5FC95975" w14:textId="40658AFA" w:rsidR="000E5029" w:rsidRDefault="000E5029" w:rsidP="000E5029">
      <w:pPr>
        <w:jc w:val="left"/>
        <w:rPr>
          <w:rFonts w:ascii="Times New Roman" w:hAnsi="Times New Roman" w:cs="Times New Roman"/>
          <w:i/>
          <w:sz w:val="24"/>
          <w:szCs w:val="24"/>
        </w:rPr>
      </w:pPr>
      <w:r>
        <w:rPr>
          <w:rFonts w:ascii="Times New Roman" w:hAnsi="Times New Roman" w:cs="Times New Roman"/>
          <w:i/>
          <w:sz w:val="20"/>
          <w:szCs w:val="20"/>
        </w:rPr>
        <w:t>The Surratt Hous</w:t>
      </w:r>
      <w:r>
        <w:rPr>
          <w:rFonts w:ascii="Times New Roman" w:hAnsi="Times New Roman" w:cs="Times New Roman"/>
          <w:sz w:val="20"/>
          <w:szCs w:val="20"/>
        </w:rPr>
        <w:t xml:space="preserve">e </w:t>
      </w:r>
      <w:r>
        <w:rPr>
          <w:rFonts w:ascii="Times New Roman" w:hAnsi="Times New Roman" w:cs="Times New Roman"/>
          <w:i/>
          <w:sz w:val="20"/>
          <w:szCs w:val="20"/>
        </w:rPr>
        <w:t xml:space="preserve">Museum’s phone number is (301) 868-1121 and email is </w:t>
      </w:r>
      <w:hyperlink r:id="rId17" w:history="1">
        <w:r w:rsidRPr="00A57C43">
          <w:rPr>
            <w:rStyle w:val="Hyperlink"/>
            <w:rFonts w:ascii="Times New Roman" w:hAnsi="Times New Roman" w:cs="Times New Roman"/>
            <w:i/>
            <w:sz w:val="20"/>
            <w:szCs w:val="20"/>
          </w:rPr>
          <w:t>surratthouse@pgparks.com</w:t>
        </w:r>
      </w:hyperlink>
      <w:r>
        <w:rPr>
          <w:rFonts w:ascii="Times New Roman" w:hAnsi="Times New Roman" w:cs="Times New Roman"/>
          <w:i/>
          <w:sz w:val="20"/>
          <w:szCs w:val="20"/>
        </w:rPr>
        <w:t xml:space="preserve"> .</w:t>
      </w:r>
    </w:p>
    <w:p w14:paraId="7E829AAD" w14:textId="12F8FFF0" w:rsidR="004F2226" w:rsidRDefault="00BE6097" w:rsidP="00BE6097">
      <w:pPr>
        <w:jc w:val="left"/>
        <w:rPr>
          <w:rFonts w:ascii="Times New Roman" w:hAnsi="Times New Roman" w:cs="Times New Roman"/>
          <w:b/>
          <w:bCs/>
          <w:sz w:val="28"/>
        </w:rPr>
      </w:pPr>
      <w:r w:rsidRPr="004F2226">
        <w:rPr>
          <w:rFonts w:ascii="Times New Roman" w:hAnsi="Times New Roman" w:cs="Times New Roman"/>
          <w:b/>
          <w:bCs/>
          <w:sz w:val="28"/>
        </w:rPr>
        <w:lastRenderedPageBreak/>
        <w:t>*****************************************************</w:t>
      </w:r>
      <w:r w:rsidR="00AE6825" w:rsidRPr="004F2226">
        <w:rPr>
          <w:rFonts w:ascii="Times New Roman" w:hAnsi="Times New Roman" w:cs="Times New Roman"/>
          <w:b/>
          <w:bCs/>
          <w:sz w:val="28"/>
        </w:rPr>
        <w:t>************</w:t>
      </w:r>
    </w:p>
    <w:p w14:paraId="5AA47AC7" w14:textId="77777777" w:rsidR="006D39E5" w:rsidRDefault="006D39E5" w:rsidP="004F2226">
      <w:pPr>
        <w:rPr>
          <w:rFonts w:ascii="Times New Roman" w:hAnsi="Times New Roman" w:cs="Times New Roman"/>
          <w:b/>
          <w:bCs/>
          <w:sz w:val="28"/>
        </w:rPr>
      </w:pPr>
    </w:p>
    <w:p w14:paraId="277B0A9D" w14:textId="73070506" w:rsidR="004F2226" w:rsidRDefault="004F2226" w:rsidP="004F2226">
      <w:pPr>
        <w:rPr>
          <w:rFonts w:ascii="Times New Roman" w:hAnsi="Times New Roman" w:cs="Times New Roman"/>
          <w:b/>
          <w:bCs/>
          <w:sz w:val="28"/>
        </w:rPr>
      </w:pPr>
      <w:r>
        <w:rPr>
          <w:rFonts w:ascii="Times New Roman" w:hAnsi="Times New Roman" w:cs="Times New Roman"/>
          <w:b/>
          <w:bCs/>
          <w:sz w:val="28"/>
        </w:rPr>
        <w:t>A History of Rich Hill</w:t>
      </w:r>
    </w:p>
    <w:p w14:paraId="2106A65B" w14:textId="77777777" w:rsidR="004F2226" w:rsidRDefault="004F2226" w:rsidP="004F2226">
      <w:pPr>
        <w:rPr>
          <w:rFonts w:ascii="Times New Roman" w:hAnsi="Times New Roman" w:cs="Times New Roman"/>
          <w:sz w:val="24"/>
          <w:szCs w:val="20"/>
        </w:rPr>
      </w:pPr>
    </w:p>
    <w:p w14:paraId="74351D12" w14:textId="58D290B7" w:rsidR="004F2226" w:rsidRDefault="004F2226" w:rsidP="004F2226">
      <w:pPr>
        <w:rPr>
          <w:rFonts w:ascii="Times New Roman" w:hAnsi="Times New Roman" w:cs="Times New Roman"/>
          <w:sz w:val="24"/>
          <w:szCs w:val="20"/>
        </w:rPr>
      </w:pPr>
      <w:r>
        <w:rPr>
          <w:rFonts w:ascii="Times New Roman" w:hAnsi="Times New Roman" w:cs="Times New Roman"/>
          <w:sz w:val="24"/>
          <w:szCs w:val="20"/>
        </w:rPr>
        <w:t>by Dave Taylor</w:t>
      </w:r>
    </w:p>
    <w:p w14:paraId="1105A1DD" w14:textId="417AA22E" w:rsidR="004F2226" w:rsidRDefault="004F2226" w:rsidP="004F2226">
      <w:pPr>
        <w:rPr>
          <w:rFonts w:ascii="Times New Roman" w:hAnsi="Times New Roman" w:cs="Times New Roman"/>
          <w:sz w:val="24"/>
          <w:szCs w:val="20"/>
        </w:rPr>
      </w:pPr>
      <w:r>
        <w:rPr>
          <w:rFonts w:ascii="Times New Roman" w:hAnsi="Times New Roman" w:cs="Times New Roman"/>
          <w:sz w:val="24"/>
          <w:szCs w:val="20"/>
        </w:rPr>
        <w:t xml:space="preserve">Reprinted from </w:t>
      </w:r>
      <w:r>
        <w:rPr>
          <w:rFonts w:ascii="Times New Roman" w:hAnsi="Times New Roman" w:cs="Times New Roman"/>
          <w:i/>
          <w:iCs/>
          <w:sz w:val="24"/>
          <w:szCs w:val="20"/>
        </w:rPr>
        <w:t>The Surratt Courier</w:t>
      </w:r>
      <w:r>
        <w:rPr>
          <w:rFonts w:ascii="Times New Roman" w:hAnsi="Times New Roman" w:cs="Times New Roman"/>
          <w:sz w:val="24"/>
          <w:szCs w:val="20"/>
        </w:rPr>
        <w:t>, January 2014</w:t>
      </w:r>
    </w:p>
    <w:p w14:paraId="37D96412" w14:textId="12B94B2E" w:rsidR="006D39E5" w:rsidRDefault="006D39E5" w:rsidP="004F2226">
      <w:pPr>
        <w:rPr>
          <w:rFonts w:ascii="Times New Roman" w:hAnsi="Times New Roman" w:cs="Times New Roman"/>
          <w:sz w:val="24"/>
          <w:szCs w:val="20"/>
        </w:rPr>
      </w:pPr>
      <w:r>
        <w:rPr>
          <w:rFonts w:ascii="Times New Roman" w:hAnsi="Times New Roman" w:cs="Times New Roman"/>
          <w:b/>
          <w:bCs/>
          <w:noProof/>
          <w:sz w:val="28"/>
          <w14:ligatures w14:val="standardContextual"/>
        </w:rPr>
        <w:drawing>
          <wp:anchor distT="0" distB="0" distL="114300" distR="114300" simplePos="0" relativeHeight="251658240" behindDoc="1" locked="0" layoutInCell="1" allowOverlap="1" wp14:anchorId="20A15065" wp14:editId="369D3DA9">
            <wp:simplePos x="0" y="0"/>
            <wp:positionH relativeFrom="column">
              <wp:posOffset>1007745</wp:posOffset>
            </wp:positionH>
            <wp:positionV relativeFrom="paragraph">
              <wp:posOffset>135255</wp:posOffset>
            </wp:positionV>
            <wp:extent cx="4161790" cy="3118485"/>
            <wp:effectExtent l="38100" t="38100" r="29210" b="43815"/>
            <wp:wrapTopAndBottom/>
            <wp:docPr id="91673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61790" cy="311848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4854">
        <w:rPr>
          <w:rFonts w:ascii="Times New Roman" w:hAnsi="Times New Roman" w:cs="Times New Roman"/>
          <w:sz w:val="20"/>
          <w:szCs w:val="16"/>
        </w:rPr>
        <w:t>Photo courtesy of the Charles County Historical Society</w:t>
      </w:r>
    </w:p>
    <w:p w14:paraId="51579EAF" w14:textId="77777777" w:rsidR="00194854" w:rsidRDefault="00194854" w:rsidP="00831D56">
      <w:pPr>
        <w:ind w:firstLine="720"/>
        <w:jc w:val="both"/>
        <w:rPr>
          <w:rFonts w:ascii="Times New Roman" w:hAnsi="Times New Roman" w:cs="Times New Roman"/>
          <w:sz w:val="24"/>
          <w:szCs w:val="20"/>
        </w:rPr>
      </w:pPr>
    </w:p>
    <w:p w14:paraId="33AA8136" w14:textId="6B60D81E" w:rsidR="004F2226" w:rsidRDefault="004F2226" w:rsidP="00831D56">
      <w:pPr>
        <w:ind w:firstLine="720"/>
        <w:jc w:val="both"/>
        <w:rPr>
          <w:rFonts w:ascii="Times New Roman" w:hAnsi="Times New Roman" w:cs="Times New Roman"/>
          <w:sz w:val="24"/>
          <w:szCs w:val="20"/>
        </w:rPr>
      </w:pPr>
      <w:r w:rsidRPr="004F2226">
        <w:rPr>
          <w:rFonts w:ascii="Times New Roman" w:hAnsi="Times New Roman" w:cs="Times New Roman"/>
          <w:sz w:val="24"/>
          <w:szCs w:val="20"/>
        </w:rPr>
        <w:t>During the wee morning hours of April 16</w:t>
      </w:r>
      <w:r w:rsidR="00BA6A16" w:rsidRPr="004F2226">
        <w:rPr>
          <w:rFonts w:ascii="Times New Roman" w:hAnsi="Times New Roman" w:cs="Times New Roman"/>
          <w:sz w:val="24"/>
          <w:szCs w:val="20"/>
        </w:rPr>
        <w:t>, 1865</w:t>
      </w:r>
      <w:r w:rsidRPr="004F2226">
        <w:rPr>
          <w:rFonts w:ascii="Times New Roman" w:hAnsi="Times New Roman" w:cs="Times New Roman"/>
          <w:sz w:val="24"/>
          <w:szCs w:val="20"/>
        </w:rPr>
        <w:t xml:space="preserve">, two men and their guide approached the door of a darkened Charles County, Maryland, home called </w:t>
      </w:r>
      <w:r w:rsidR="00BA6A16" w:rsidRPr="00A63B0B">
        <w:rPr>
          <w:rFonts w:ascii="Times New Roman" w:hAnsi="Times New Roman" w:cs="Times New Roman"/>
          <w:i/>
          <w:iCs/>
          <w:sz w:val="24"/>
          <w:szCs w:val="20"/>
        </w:rPr>
        <w:t>R</w:t>
      </w:r>
      <w:r w:rsidRPr="00A63B0B">
        <w:rPr>
          <w:rFonts w:ascii="Times New Roman" w:hAnsi="Times New Roman" w:cs="Times New Roman"/>
          <w:i/>
          <w:iCs/>
          <w:sz w:val="24"/>
          <w:szCs w:val="20"/>
        </w:rPr>
        <w:t xml:space="preserve">ich </w:t>
      </w:r>
      <w:r w:rsidR="00BA6A16" w:rsidRPr="00A63B0B">
        <w:rPr>
          <w:rFonts w:ascii="Times New Roman" w:hAnsi="Times New Roman" w:cs="Times New Roman"/>
          <w:i/>
          <w:iCs/>
          <w:sz w:val="24"/>
          <w:szCs w:val="20"/>
        </w:rPr>
        <w:t>H</w:t>
      </w:r>
      <w:r w:rsidRPr="00A63B0B">
        <w:rPr>
          <w:rFonts w:ascii="Times New Roman" w:hAnsi="Times New Roman" w:cs="Times New Roman"/>
          <w:i/>
          <w:iCs/>
          <w:sz w:val="24"/>
          <w:szCs w:val="20"/>
        </w:rPr>
        <w:t>ill</w:t>
      </w:r>
      <w:r w:rsidRPr="004F2226">
        <w:rPr>
          <w:rFonts w:ascii="Times New Roman" w:hAnsi="Times New Roman" w:cs="Times New Roman"/>
          <w:sz w:val="24"/>
          <w:szCs w:val="20"/>
        </w:rPr>
        <w:t>.</w:t>
      </w:r>
      <w:r w:rsidR="00BA6A16">
        <w:rPr>
          <w:rFonts w:ascii="Times New Roman" w:hAnsi="Times New Roman" w:cs="Times New Roman"/>
          <w:sz w:val="24"/>
          <w:szCs w:val="20"/>
        </w:rPr>
        <w:t xml:space="preserve"> </w:t>
      </w:r>
      <w:r w:rsidRPr="004F2226">
        <w:rPr>
          <w:rFonts w:ascii="Times New Roman" w:hAnsi="Times New Roman" w:cs="Times New Roman"/>
          <w:sz w:val="24"/>
          <w:szCs w:val="20"/>
        </w:rPr>
        <w:t xml:space="preserve"> </w:t>
      </w:r>
      <w:r w:rsidR="00194854">
        <w:rPr>
          <w:rFonts w:ascii="Times New Roman" w:hAnsi="Times New Roman" w:cs="Times New Roman"/>
          <w:sz w:val="24"/>
          <w:szCs w:val="20"/>
        </w:rPr>
        <w:t>“</w:t>
      </w:r>
      <w:r w:rsidRPr="004F2226">
        <w:rPr>
          <w:rFonts w:ascii="Times New Roman" w:hAnsi="Times New Roman" w:cs="Times New Roman"/>
          <w:sz w:val="24"/>
          <w:szCs w:val="20"/>
        </w:rPr>
        <w:t>Not having a bell,</w:t>
      </w:r>
      <w:r w:rsidR="00194854">
        <w:rPr>
          <w:rFonts w:ascii="Times New Roman" w:hAnsi="Times New Roman" w:cs="Times New Roman"/>
          <w:sz w:val="24"/>
          <w:szCs w:val="20"/>
        </w:rPr>
        <w:t>”</w:t>
      </w:r>
      <w:r w:rsidRPr="004F2226">
        <w:rPr>
          <w:rFonts w:ascii="Times New Roman" w:hAnsi="Times New Roman" w:cs="Times New Roman"/>
          <w:sz w:val="24"/>
          <w:szCs w:val="20"/>
        </w:rPr>
        <w:t xml:space="preserve"> one of its</w:t>
      </w:r>
      <w:r w:rsidR="00BA6A16" w:rsidRPr="00BA6A16">
        <w:rPr>
          <w:rFonts w:ascii="Times New Roman" w:hAnsi="Times New Roman" w:cs="Times New Roman"/>
          <w:sz w:val="24"/>
          <w:szCs w:val="20"/>
        </w:rPr>
        <w:t xml:space="preserve"> sleeping occupants</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 xml:space="preserve">later recalled, the door was, </w:t>
      </w:r>
      <w:r w:rsidR="00BA6A16">
        <w:rPr>
          <w:rFonts w:ascii="Times New Roman" w:hAnsi="Times New Roman" w:cs="Times New Roman"/>
          <w:sz w:val="24"/>
          <w:szCs w:val="20"/>
        </w:rPr>
        <w:t>“</w:t>
      </w:r>
      <w:r w:rsidR="00BA6A16" w:rsidRPr="00BA6A16">
        <w:rPr>
          <w:rFonts w:ascii="Times New Roman" w:hAnsi="Times New Roman" w:cs="Times New Roman"/>
          <w:sz w:val="24"/>
          <w:szCs w:val="20"/>
        </w:rPr>
        <w:t xml:space="preserve">surmounted with a brass </w:t>
      </w:r>
      <w:r w:rsidR="00BA6A16">
        <w:rPr>
          <w:rFonts w:ascii="Times New Roman" w:hAnsi="Times New Roman" w:cs="Times New Roman"/>
          <w:sz w:val="24"/>
          <w:szCs w:val="20"/>
        </w:rPr>
        <w:t>‘</w:t>
      </w:r>
      <w:r w:rsidR="00BA6A16" w:rsidRPr="00BA6A16">
        <w:rPr>
          <w:rFonts w:ascii="Times New Roman" w:hAnsi="Times New Roman" w:cs="Times New Roman"/>
          <w:sz w:val="24"/>
          <w:szCs w:val="20"/>
        </w:rPr>
        <w:t>knocker</w:t>
      </w:r>
      <w:r w:rsidR="00BA6A16">
        <w:rPr>
          <w:rFonts w:ascii="Times New Roman" w:hAnsi="Times New Roman" w:cs="Times New Roman"/>
          <w:sz w:val="24"/>
          <w:szCs w:val="20"/>
        </w:rPr>
        <w:t>’</w:t>
      </w:r>
      <w:r w:rsidR="00BA6A16" w:rsidRPr="00BA6A16">
        <w:rPr>
          <w:rFonts w:ascii="Times New Roman" w:hAnsi="Times New Roman" w:cs="Times New Roman"/>
          <w:sz w:val="24"/>
          <w:szCs w:val="20"/>
        </w:rPr>
        <w:t>.</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One of the three men on horseback, under the cover of darkness, reached out a hand and grasped the brass tool.</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 xml:space="preserve">He raised it upwards and, for the briefest </w:t>
      </w:r>
      <w:proofErr w:type="gramStart"/>
      <w:r w:rsidR="00BA6A16" w:rsidRPr="00BA6A16">
        <w:rPr>
          <w:rFonts w:ascii="Times New Roman" w:hAnsi="Times New Roman" w:cs="Times New Roman"/>
          <w:sz w:val="24"/>
          <w:szCs w:val="20"/>
        </w:rPr>
        <w:t>period of time</w:t>
      </w:r>
      <w:proofErr w:type="gramEnd"/>
      <w:r w:rsidR="00BA6A16" w:rsidRPr="00BA6A16">
        <w:rPr>
          <w:rFonts w:ascii="Times New Roman" w:hAnsi="Times New Roman" w:cs="Times New Roman"/>
          <w:sz w:val="24"/>
          <w:szCs w:val="20"/>
        </w:rPr>
        <w:t>, the knocker was silently suspended in the air.</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 xml:space="preserve">In a fraction of a second, the handle would fall; </w:t>
      </w:r>
      <w:r w:rsidR="00194854">
        <w:rPr>
          <w:rFonts w:ascii="Times New Roman" w:hAnsi="Times New Roman" w:cs="Times New Roman"/>
          <w:sz w:val="24"/>
          <w:szCs w:val="20"/>
        </w:rPr>
        <w:t>s</w:t>
      </w:r>
      <w:r w:rsidR="00BA6A16" w:rsidRPr="00BA6A16">
        <w:rPr>
          <w:rFonts w:ascii="Times New Roman" w:hAnsi="Times New Roman" w:cs="Times New Roman"/>
          <w:sz w:val="24"/>
          <w:szCs w:val="20"/>
        </w:rPr>
        <w:t>triking the metal plate beneath it and</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in the stillness of the night the sound from this</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would resound,</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with great distinctiveness.</w:t>
      </w:r>
      <w:r w:rsidR="00BA6A16">
        <w:rPr>
          <w:rFonts w:ascii="Times New Roman" w:hAnsi="Times New Roman" w:cs="Times New Roman"/>
          <w:sz w:val="24"/>
          <w:szCs w:val="20"/>
        </w:rPr>
        <w:t>”</w:t>
      </w:r>
      <w:proofErr w:type="gramStart"/>
      <w:r w:rsidR="00BA6A16">
        <w:rPr>
          <w:rFonts w:ascii="Times New Roman" w:hAnsi="Times New Roman" w:cs="Times New Roman"/>
          <w:sz w:val="24"/>
          <w:szCs w:val="20"/>
          <w:vertAlign w:val="superscript"/>
        </w:rPr>
        <w:t>1</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The</w:t>
      </w:r>
      <w:proofErr w:type="gramEnd"/>
      <w:r w:rsidR="00BA6A16" w:rsidRPr="00BA6A16">
        <w:rPr>
          <w:rFonts w:ascii="Times New Roman" w:hAnsi="Times New Roman" w:cs="Times New Roman"/>
          <w:sz w:val="24"/>
          <w:szCs w:val="20"/>
        </w:rPr>
        <w:t xml:space="preserve"> silence of the night would be shattered and the lives of the family sleeping within the house’s walls would be changed forever.</w:t>
      </w:r>
      <w:r w:rsidR="00BA6A16">
        <w:rPr>
          <w:rFonts w:ascii="Times New Roman" w:hAnsi="Times New Roman" w:cs="Times New Roman"/>
          <w:sz w:val="24"/>
          <w:szCs w:val="20"/>
        </w:rPr>
        <w:t xml:space="preserve">  </w:t>
      </w:r>
      <w:r w:rsidR="00BA6A16" w:rsidRPr="00BA6A16">
        <w:rPr>
          <w:rFonts w:ascii="Times New Roman" w:hAnsi="Times New Roman" w:cs="Times New Roman"/>
          <w:sz w:val="24"/>
          <w:szCs w:val="20"/>
        </w:rPr>
        <w:t xml:space="preserve">History was knocking at the door of </w:t>
      </w:r>
      <w:r w:rsidR="00BA6A16" w:rsidRPr="00A63B0B">
        <w:rPr>
          <w:rFonts w:ascii="Times New Roman" w:hAnsi="Times New Roman" w:cs="Times New Roman"/>
          <w:i/>
          <w:iCs/>
          <w:sz w:val="24"/>
          <w:szCs w:val="20"/>
        </w:rPr>
        <w:t>Rich Hill</w:t>
      </w:r>
      <w:r w:rsidR="00BA6A16" w:rsidRPr="00BA6A16">
        <w:rPr>
          <w:rFonts w:ascii="Times New Roman" w:hAnsi="Times New Roman" w:cs="Times New Roman"/>
          <w:sz w:val="24"/>
          <w:szCs w:val="20"/>
        </w:rPr>
        <w:t xml:space="preserve">, and its harbingers were John Wilkes Booth, the assassin of </w:t>
      </w:r>
      <w:r w:rsidR="00BA6A16">
        <w:rPr>
          <w:rFonts w:ascii="Times New Roman" w:hAnsi="Times New Roman" w:cs="Times New Roman"/>
          <w:sz w:val="24"/>
          <w:szCs w:val="20"/>
        </w:rPr>
        <w:t>P</w:t>
      </w:r>
      <w:r w:rsidR="00BA6A16" w:rsidRPr="00BA6A16">
        <w:rPr>
          <w:rFonts w:ascii="Times New Roman" w:hAnsi="Times New Roman" w:cs="Times New Roman"/>
          <w:sz w:val="24"/>
          <w:szCs w:val="20"/>
        </w:rPr>
        <w:t>resident Lincoln, and David E. H</w:t>
      </w:r>
      <w:r w:rsidR="00BA6A16">
        <w:rPr>
          <w:rFonts w:ascii="Times New Roman" w:hAnsi="Times New Roman" w:cs="Times New Roman"/>
          <w:sz w:val="24"/>
          <w:szCs w:val="20"/>
        </w:rPr>
        <w:t>e</w:t>
      </w:r>
      <w:r w:rsidR="00BA6A16" w:rsidRPr="00BA6A16">
        <w:rPr>
          <w:rFonts w:ascii="Times New Roman" w:hAnsi="Times New Roman" w:cs="Times New Roman"/>
          <w:sz w:val="24"/>
          <w:szCs w:val="20"/>
        </w:rPr>
        <w:t>rold, his accomplice.</w:t>
      </w:r>
    </w:p>
    <w:p w14:paraId="689B3149" w14:textId="7FA7D389" w:rsidR="00BA6A16" w:rsidRDefault="00BA6A16" w:rsidP="00831D56">
      <w:pPr>
        <w:jc w:val="both"/>
        <w:rPr>
          <w:rFonts w:ascii="Times New Roman" w:hAnsi="Times New Roman" w:cs="Times New Roman"/>
          <w:sz w:val="24"/>
          <w:szCs w:val="20"/>
        </w:rPr>
      </w:pPr>
      <w:r>
        <w:rPr>
          <w:rFonts w:ascii="Times New Roman" w:hAnsi="Times New Roman" w:cs="Times New Roman"/>
          <w:sz w:val="24"/>
          <w:szCs w:val="20"/>
        </w:rPr>
        <w:tab/>
      </w:r>
      <w:r w:rsidRPr="00BA6A16">
        <w:rPr>
          <w:rFonts w:ascii="Times New Roman" w:hAnsi="Times New Roman" w:cs="Times New Roman"/>
          <w:sz w:val="24"/>
          <w:szCs w:val="20"/>
        </w:rPr>
        <w:t xml:space="preserve">Long before these two infamous figures appeared in 1865, the property and </w:t>
      </w:r>
      <w:r w:rsidR="00194854">
        <w:rPr>
          <w:rFonts w:ascii="Times New Roman" w:hAnsi="Times New Roman" w:cs="Times New Roman"/>
          <w:sz w:val="24"/>
          <w:szCs w:val="20"/>
        </w:rPr>
        <w:t>h</w:t>
      </w:r>
      <w:r w:rsidRPr="00BA6A16">
        <w:rPr>
          <w:rFonts w:ascii="Times New Roman" w:hAnsi="Times New Roman" w:cs="Times New Roman"/>
          <w:sz w:val="24"/>
          <w:szCs w:val="20"/>
        </w:rPr>
        <w:t xml:space="preserve">ouse of </w:t>
      </w:r>
      <w:r w:rsidR="00A63B0B" w:rsidRPr="00A63B0B">
        <w:rPr>
          <w:rFonts w:ascii="Times New Roman" w:hAnsi="Times New Roman" w:cs="Times New Roman"/>
          <w:i/>
          <w:iCs/>
          <w:sz w:val="24"/>
          <w:szCs w:val="20"/>
        </w:rPr>
        <w:t>R</w:t>
      </w:r>
      <w:r w:rsidRPr="00A63B0B">
        <w:rPr>
          <w:rFonts w:ascii="Times New Roman" w:hAnsi="Times New Roman" w:cs="Times New Roman"/>
          <w:i/>
          <w:iCs/>
          <w:sz w:val="24"/>
          <w:szCs w:val="20"/>
        </w:rPr>
        <w:t xml:space="preserve">ich </w:t>
      </w:r>
      <w:r w:rsidR="00A63B0B" w:rsidRPr="00A63B0B">
        <w:rPr>
          <w:rFonts w:ascii="Times New Roman" w:hAnsi="Times New Roman" w:cs="Times New Roman"/>
          <w:i/>
          <w:iCs/>
          <w:sz w:val="24"/>
          <w:szCs w:val="20"/>
        </w:rPr>
        <w:t>H</w:t>
      </w:r>
      <w:r w:rsidRPr="00A63B0B">
        <w:rPr>
          <w:rFonts w:ascii="Times New Roman" w:hAnsi="Times New Roman" w:cs="Times New Roman"/>
          <w:i/>
          <w:iCs/>
          <w:sz w:val="24"/>
          <w:szCs w:val="20"/>
        </w:rPr>
        <w:t>ill</w:t>
      </w:r>
      <w:r w:rsidRPr="00BA6A16">
        <w:rPr>
          <w:rFonts w:ascii="Times New Roman" w:hAnsi="Times New Roman" w:cs="Times New Roman"/>
          <w:sz w:val="24"/>
          <w:szCs w:val="20"/>
        </w:rPr>
        <w:t xml:space="preserve"> had already experienced a long and notable history.</w:t>
      </w:r>
      <w:r>
        <w:rPr>
          <w:rFonts w:ascii="Times New Roman" w:hAnsi="Times New Roman" w:cs="Times New Roman"/>
          <w:sz w:val="24"/>
          <w:szCs w:val="20"/>
        </w:rPr>
        <w:t xml:space="preserve">  </w:t>
      </w:r>
      <w:r w:rsidRPr="00A63B0B">
        <w:rPr>
          <w:rFonts w:ascii="Times New Roman" w:hAnsi="Times New Roman" w:cs="Times New Roman"/>
          <w:i/>
          <w:iCs/>
          <w:sz w:val="24"/>
          <w:szCs w:val="20"/>
        </w:rPr>
        <w:t>Rich Hill</w:t>
      </w:r>
      <w:r>
        <w:rPr>
          <w:rFonts w:ascii="Times New Roman" w:hAnsi="Times New Roman" w:cs="Times New Roman"/>
          <w:sz w:val="24"/>
          <w:szCs w:val="20"/>
        </w:rPr>
        <w:t>’</w:t>
      </w:r>
      <w:r w:rsidRPr="00BA6A16">
        <w:rPr>
          <w:rFonts w:ascii="Times New Roman" w:hAnsi="Times New Roman" w:cs="Times New Roman"/>
          <w:sz w:val="24"/>
          <w:szCs w:val="20"/>
        </w:rPr>
        <w:t xml:space="preserve">s beginnings started almost 200 years before </w:t>
      </w:r>
      <w:r>
        <w:rPr>
          <w:rFonts w:ascii="Times New Roman" w:hAnsi="Times New Roman" w:cs="Times New Roman"/>
          <w:sz w:val="24"/>
          <w:szCs w:val="20"/>
        </w:rPr>
        <w:t>B</w:t>
      </w:r>
      <w:r w:rsidRPr="00BA6A16">
        <w:rPr>
          <w:rFonts w:ascii="Times New Roman" w:hAnsi="Times New Roman" w:cs="Times New Roman"/>
          <w:sz w:val="24"/>
          <w:szCs w:val="20"/>
        </w:rPr>
        <w:t>ooth's visit</w:t>
      </w:r>
      <w:r>
        <w:rPr>
          <w:rFonts w:ascii="Times New Roman" w:hAnsi="Times New Roman" w:cs="Times New Roman"/>
          <w:sz w:val="24"/>
          <w:szCs w:val="20"/>
        </w:rPr>
        <w:t xml:space="preserve">.  </w:t>
      </w:r>
      <w:r w:rsidRPr="00BA6A16">
        <w:rPr>
          <w:rFonts w:ascii="Times New Roman" w:hAnsi="Times New Roman" w:cs="Times New Roman"/>
          <w:sz w:val="24"/>
          <w:szCs w:val="20"/>
        </w:rPr>
        <w:t>In April of 1666, a recent immigrant from Wales called Hugh Thomas was assigned and patented</w:t>
      </w:r>
      <w:r>
        <w:rPr>
          <w:rFonts w:ascii="Times New Roman" w:hAnsi="Times New Roman" w:cs="Times New Roman"/>
          <w:sz w:val="24"/>
          <w:szCs w:val="20"/>
        </w:rPr>
        <w:t xml:space="preserve"> “</w:t>
      </w:r>
      <w:r w:rsidRPr="00BA6A16">
        <w:rPr>
          <w:rFonts w:ascii="Times New Roman" w:hAnsi="Times New Roman" w:cs="Times New Roman"/>
          <w:sz w:val="24"/>
          <w:szCs w:val="20"/>
        </w:rPr>
        <w:t xml:space="preserve">600 acres of land, called </w:t>
      </w:r>
      <w:r w:rsidRPr="00A63B0B">
        <w:rPr>
          <w:rFonts w:ascii="Times New Roman" w:hAnsi="Times New Roman" w:cs="Times New Roman"/>
          <w:i/>
          <w:iCs/>
          <w:sz w:val="24"/>
          <w:szCs w:val="20"/>
        </w:rPr>
        <w:t>Rich Hills</w:t>
      </w:r>
      <w:r w:rsidRPr="00BA6A16">
        <w:rPr>
          <w:rFonts w:ascii="Times New Roman" w:hAnsi="Times New Roman" w:cs="Times New Roman"/>
          <w:sz w:val="24"/>
          <w:szCs w:val="20"/>
        </w:rPr>
        <w:t xml:space="preserve">, on the </w:t>
      </w:r>
      <w:r>
        <w:rPr>
          <w:rFonts w:ascii="Times New Roman" w:hAnsi="Times New Roman" w:cs="Times New Roman"/>
          <w:sz w:val="24"/>
          <w:szCs w:val="20"/>
        </w:rPr>
        <w:t>w</w:t>
      </w:r>
      <w:r w:rsidRPr="00BA6A16">
        <w:rPr>
          <w:rFonts w:ascii="Times New Roman" w:hAnsi="Times New Roman" w:cs="Times New Roman"/>
          <w:sz w:val="24"/>
          <w:szCs w:val="20"/>
        </w:rPr>
        <w:t xml:space="preserve">est side of the </w:t>
      </w:r>
      <w:r>
        <w:rPr>
          <w:rFonts w:ascii="Times New Roman" w:hAnsi="Times New Roman" w:cs="Times New Roman"/>
          <w:sz w:val="24"/>
          <w:szCs w:val="20"/>
        </w:rPr>
        <w:t>Wi</w:t>
      </w:r>
      <w:r w:rsidRPr="00BA6A16">
        <w:rPr>
          <w:rFonts w:ascii="Times New Roman" w:hAnsi="Times New Roman" w:cs="Times New Roman"/>
          <w:sz w:val="24"/>
          <w:szCs w:val="20"/>
        </w:rPr>
        <w:t xml:space="preserve">comico </w:t>
      </w:r>
      <w:r>
        <w:rPr>
          <w:rFonts w:ascii="Times New Roman" w:hAnsi="Times New Roman" w:cs="Times New Roman"/>
          <w:sz w:val="24"/>
          <w:szCs w:val="20"/>
        </w:rPr>
        <w:t>R</w:t>
      </w:r>
      <w:r w:rsidRPr="00BA6A16">
        <w:rPr>
          <w:rFonts w:ascii="Times New Roman" w:hAnsi="Times New Roman" w:cs="Times New Roman"/>
          <w:sz w:val="24"/>
          <w:szCs w:val="20"/>
        </w:rPr>
        <w:t>iver, in Charles County, Maryland.</w:t>
      </w:r>
      <w:r>
        <w:rPr>
          <w:rFonts w:ascii="Times New Roman" w:hAnsi="Times New Roman" w:cs="Times New Roman"/>
          <w:sz w:val="24"/>
          <w:szCs w:val="20"/>
        </w:rPr>
        <w:t>”</w:t>
      </w:r>
      <w:r>
        <w:rPr>
          <w:rFonts w:ascii="Times New Roman" w:hAnsi="Times New Roman" w:cs="Times New Roman"/>
          <w:sz w:val="24"/>
          <w:szCs w:val="20"/>
          <w:vertAlign w:val="superscript"/>
        </w:rPr>
        <w:t>2</w:t>
      </w:r>
      <w:r>
        <w:rPr>
          <w:rFonts w:ascii="Times New Roman" w:hAnsi="Times New Roman" w:cs="Times New Roman"/>
          <w:sz w:val="24"/>
          <w:szCs w:val="20"/>
        </w:rPr>
        <w:t xml:space="preserve">  </w:t>
      </w:r>
      <w:r w:rsidR="009A3FFF" w:rsidRPr="009A3FFF">
        <w:rPr>
          <w:rFonts w:ascii="Times New Roman" w:hAnsi="Times New Roman" w:cs="Times New Roman"/>
          <w:sz w:val="24"/>
          <w:szCs w:val="20"/>
        </w:rPr>
        <w:t>Though the manner by which Thomas acquired this patent of land is unknown, it is likely he received the parcel as a reward for bringing other educated and skilled settlers to the Maryland colony</w:t>
      </w:r>
      <w:r w:rsidR="009A3FFF">
        <w:rPr>
          <w:rFonts w:ascii="Times New Roman" w:hAnsi="Times New Roman" w:cs="Times New Roman"/>
          <w:sz w:val="24"/>
          <w:szCs w:val="20"/>
        </w:rPr>
        <w:t xml:space="preserve">.  </w:t>
      </w:r>
      <w:r w:rsidR="009A3FFF" w:rsidRPr="009A3FFF">
        <w:rPr>
          <w:rFonts w:ascii="Times New Roman" w:hAnsi="Times New Roman" w:cs="Times New Roman"/>
          <w:sz w:val="24"/>
          <w:szCs w:val="20"/>
        </w:rPr>
        <w:t>The man who brought Hugh Thomas from Wales to Maryland had received his own parcel of land as payment for such a service.</w:t>
      </w:r>
      <w:r w:rsidR="009A3FFF">
        <w:rPr>
          <w:rFonts w:ascii="Times New Roman" w:hAnsi="Times New Roman" w:cs="Times New Roman"/>
          <w:sz w:val="24"/>
          <w:szCs w:val="20"/>
        </w:rPr>
        <w:t xml:space="preserve">  </w:t>
      </w:r>
      <w:r w:rsidR="009A3FFF" w:rsidRPr="009A3FFF">
        <w:rPr>
          <w:rFonts w:ascii="Times New Roman" w:hAnsi="Times New Roman" w:cs="Times New Roman"/>
          <w:sz w:val="24"/>
          <w:szCs w:val="20"/>
        </w:rPr>
        <w:t>Two years after acquiring</w:t>
      </w:r>
      <w:r w:rsidR="009A3FFF">
        <w:rPr>
          <w:rFonts w:ascii="Times New Roman" w:hAnsi="Times New Roman" w:cs="Times New Roman"/>
          <w:sz w:val="24"/>
          <w:szCs w:val="20"/>
        </w:rPr>
        <w:t xml:space="preserve"> “</w:t>
      </w:r>
      <w:r w:rsidR="009A3FFF" w:rsidRPr="00A63B0B">
        <w:rPr>
          <w:rFonts w:ascii="Times New Roman" w:hAnsi="Times New Roman" w:cs="Times New Roman"/>
          <w:i/>
          <w:iCs/>
          <w:sz w:val="24"/>
          <w:szCs w:val="20"/>
        </w:rPr>
        <w:t>Rich Hills</w:t>
      </w:r>
      <w:r w:rsidR="009A3FFF">
        <w:rPr>
          <w:rFonts w:ascii="Times New Roman" w:hAnsi="Times New Roman" w:cs="Times New Roman"/>
          <w:sz w:val="24"/>
          <w:szCs w:val="20"/>
        </w:rPr>
        <w:t xml:space="preserve">”, </w:t>
      </w:r>
      <w:r w:rsidR="009A3FFF" w:rsidRPr="009A3FFF">
        <w:rPr>
          <w:rFonts w:ascii="Times New Roman" w:hAnsi="Times New Roman" w:cs="Times New Roman"/>
          <w:sz w:val="24"/>
          <w:szCs w:val="20"/>
        </w:rPr>
        <w:t>Hugh Thomas sold half of his acreage to an English immigrant</w:t>
      </w:r>
      <w:r w:rsidR="00194854">
        <w:rPr>
          <w:rFonts w:ascii="Times New Roman" w:hAnsi="Times New Roman" w:cs="Times New Roman"/>
          <w:sz w:val="24"/>
          <w:szCs w:val="20"/>
        </w:rPr>
        <w:t>,</w:t>
      </w:r>
      <w:r w:rsidR="009A3FFF" w:rsidRPr="009A3FFF">
        <w:rPr>
          <w:rFonts w:ascii="Times New Roman" w:hAnsi="Times New Roman" w:cs="Times New Roman"/>
          <w:sz w:val="24"/>
          <w:szCs w:val="20"/>
        </w:rPr>
        <w:t xml:space="preserve"> turned St. </w:t>
      </w:r>
      <w:r w:rsidR="009A3FFF" w:rsidRPr="009A3FFF">
        <w:rPr>
          <w:rFonts w:ascii="Times New Roman" w:hAnsi="Times New Roman" w:cs="Times New Roman"/>
          <w:sz w:val="24"/>
          <w:szCs w:val="20"/>
        </w:rPr>
        <w:lastRenderedPageBreak/>
        <w:t xml:space="preserve">Mary's </w:t>
      </w:r>
      <w:r w:rsidR="009A3FFF">
        <w:rPr>
          <w:rFonts w:ascii="Times New Roman" w:hAnsi="Times New Roman" w:cs="Times New Roman"/>
          <w:sz w:val="24"/>
          <w:szCs w:val="20"/>
        </w:rPr>
        <w:t>C</w:t>
      </w:r>
      <w:r w:rsidR="009A3FFF" w:rsidRPr="009A3FFF">
        <w:rPr>
          <w:rFonts w:ascii="Times New Roman" w:hAnsi="Times New Roman" w:cs="Times New Roman"/>
          <w:sz w:val="24"/>
          <w:szCs w:val="20"/>
        </w:rPr>
        <w:t>ounty merchant</w:t>
      </w:r>
      <w:r w:rsidR="00194854">
        <w:rPr>
          <w:rFonts w:ascii="Times New Roman" w:hAnsi="Times New Roman" w:cs="Times New Roman"/>
          <w:sz w:val="24"/>
          <w:szCs w:val="20"/>
        </w:rPr>
        <w:t>,</w:t>
      </w:r>
      <w:r w:rsidR="009A3FFF" w:rsidRPr="009A3FFF">
        <w:rPr>
          <w:rFonts w:ascii="Times New Roman" w:hAnsi="Times New Roman" w:cs="Times New Roman"/>
          <w:sz w:val="24"/>
          <w:szCs w:val="20"/>
        </w:rPr>
        <w:t xml:space="preserve"> named Thomas Lomax</w:t>
      </w:r>
      <w:r w:rsidR="009A3FFF">
        <w:rPr>
          <w:rFonts w:ascii="Times New Roman" w:hAnsi="Times New Roman" w:cs="Times New Roman"/>
          <w:sz w:val="24"/>
          <w:szCs w:val="20"/>
        </w:rPr>
        <w:t xml:space="preserve">.  </w:t>
      </w:r>
      <w:r w:rsidR="009A3FFF" w:rsidRPr="009A3FFF">
        <w:rPr>
          <w:rFonts w:ascii="Times New Roman" w:hAnsi="Times New Roman" w:cs="Times New Roman"/>
          <w:sz w:val="24"/>
          <w:szCs w:val="20"/>
        </w:rPr>
        <w:t>Lomax paid Thomas using the standard currency of the day</w:t>
      </w:r>
      <w:r w:rsidR="009A3FFF">
        <w:rPr>
          <w:rFonts w:ascii="Times New Roman" w:hAnsi="Times New Roman" w:cs="Times New Roman"/>
          <w:sz w:val="24"/>
          <w:szCs w:val="20"/>
        </w:rPr>
        <w:t>—t</w:t>
      </w:r>
      <w:r w:rsidR="009A3FFF" w:rsidRPr="009A3FFF">
        <w:rPr>
          <w:rFonts w:ascii="Times New Roman" w:hAnsi="Times New Roman" w:cs="Times New Roman"/>
          <w:sz w:val="24"/>
          <w:szCs w:val="20"/>
        </w:rPr>
        <w:t>obacco</w:t>
      </w:r>
      <w:r w:rsidR="009A3FFF">
        <w:rPr>
          <w:rFonts w:ascii="Times New Roman" w:hAnsi="Times New Roman" w:cs="Times New Roman"/>
          <w:sz w:val="24"/>
          <w:szCs w:val="20"/>
        </w:rPr>
        <w:t xml:space="preserve">.  </w:t>
      </w:r>
      <w:r w:rsidR="00325AD9">
        <w:rPr>
          <w:rFonts w:ascii="Times New Roman" w:hAnsi="Times New Roman" w:cs="Times New Roman"/>
          <w:sz w:val="24"/>
          <w:szCs w:val="20"/>
        </w:rPr>
        <w:t xml:space="preserve">For 3,500 lbs. of tobacco, Lomax acquired the northernmost 300 acres of the </w:t>
      </w:r>
      <w:r w:rsidR="00325AD9" w:rsidRPr="00A63B0B">
        <w:rPr>
          <w:rFonts w:ascii="Times New Roman" w:hAnsi="Times New Roman" w:cs="Times New Roman"/>
          <w:i/>
          <w:iCs/>
          <w:sz w:val="24"/>
          <w:szCs w:val="20"/>
        </w:rPr>
        <w:t xml:space="preserve">Rich Hill </w:t>
      </w:r>
      <w:r w:rsidR="00325AD9">
        <w:rPr>
          <w:rFonts w:ascii="Times New Roman" w:hAnsi="Times New Roman" w:cs="Times New Roman"/>
          <w:sz w:val="24"/>
          <w:szCs w:val="20"/>
        </w:rPr>
        <w:t xml:space="preserve">parcel, upon which the </w:t>
      </w:r>
      <w:r w:rsidR="00A47079">
        <w:rPr>
          <w:rFonts w:ascii="Times New Roman" w:hAnsi="Times New Roman" w:cs="Times New Roman"/>
          <w:sz w:val="24"/>
          <w:szCs w:val="20"/>
        </w:rPr>
        <w:t>notable house</w:t>
      </w:r>
      <w:r w:rsidR="00325AD9">
        <w:rPr>
          <w:rFonts w:ascii="Times New Roman" w:hAnsi="Times New Roman" w:cs="Times New Roman"/>
          <w:sz w:val="24"/>
          <w:szCs w:val="20"/>
        </w:rPr>
        <w:t xml:space="preserve"> would later be built.</w:t>
      </w:r>
      <w:proofErr w:type="gramStart"/>
      <w:r w:rsidR="00325AD9">
        <w:rPr>
          <w:rFonts w:ascii="Times New Roman" w:hAnsi="Times New Roman" w:cs="Times New Roman"/>
          <w:sz w:val="24"/>
          <w:szCs w:val="20"/>
          <w:vertAlign w:val="superscript"/>
        </w:rPr>
        <w:t>3</w:t>
      </w:r>
      <w:r w:rsidR="00325AD9">
        <w:rPr>
          <w:rFonts w:ascii="Times New Roman" w:hAnsi="Times New Roman" w:cs="Times New Roman"/>
          <w:sz w:val="24"/>
          <w:szCs w:val="20"/>
        </w:rPr>
        <w:t xml:space="preserve">  </w:t>
      </w:r>
      <w:r w:rsidR="00325AD9" w:rsidRPr="00325AD9">
        <w:rPr>
          <w:rFonts w:ascii="Times New Roman" w:hAnsi="Times New Roman" w:cs="Times New Roman"/>
          <w:sz w:val="24"/>
          <w:szCs w:val="20"/>
        </w:rPr>
        <w:t>In</w:t>
      </w:r>
      <w:proofErr w:type="gramEnd"/>
      <w:r w:rsidR="00325AD9" w:rsidRPr="00325AD9">
        <w:rPr>
          <w:rFonts w:ascii="Times New Roman" w:hAnsi="Times New Roman" w:cs="Times New Roman"/>
          <w:sz w:val="24"/>
          <w:szCs w:val="20"/>
        </w:rPr>
        <w:t xml:space="preserve"> 1676, Thomas Lomax gave his brother</w:t>
      </w:r>
      <w:r w:rsidR="00A91C7D">
        <w:rPr>
          <w:rFonts w:ascii="Times New Roman" w:hAnsi="Times New Roman" w:cs="Times New Roman"/>
          <w:sz w:val="24"/>
          <w:szCs w:val="20"/>
        </w:rPr>
        <w:t>,</w:t>
      </w:r>
      <w:r w:rsidR="00325AD9" w:rsidRPr="00325AD9">
        <w:rPr>
          <w:rFonts w:ascii="Times New Roman" w:hAnsi="Times New Roman" w:cs="Times New Roman"/>
          <w:sz w:val="24"/>
          <w:szCs w:val="20"/>
        </w:rPr>
        <w:t xml:space="preserve"> </w:t>
      </w:r>
      <w:proofErr w:type="spellStart"/>
      <w:r w:rsidR="00325AD9" w:rsidRPr="00325AD9">
        <w:rPr>
          <w:rFonts w:ascii="Times New Roman" w:hAnsi="Times New Roman" w:cs="Times New Roman"/>
          <w:sz w:val="24"/>
          <w:szCs w:val="20"/>
        </w:rPr>
        <w:t>Cl</w:t>
      </w:r>
      <w:r w:rsidR="00325AD9">
        <w:rPr>
          <w:rFonts w:ascii="Times New Roman" w:hAnsi="Times New Roman" w:cs="Times New Roman"/>
          <w:sz w:val="24"/>
          <w:szCs w:val="20"/>
        </w:rPr>
        <w:t>e</w:t>
      </w:r>
      <w:r w:rsidR="00325AD9" w:rsidRPr="00325AD9">
        <w:rPr>
          <w:rFonts w:ascii="Times New Roman" w:hAnsi="Times New Roman" w:cs="Times New Roman"/>
          <w:sz w:val="24"/>
          <w:szCs w:val="20"/>
        </w:rPr>
        <w:t>borne</w:t>
      </w:r>
      <w:proofErr w:type="spellEnd"/>
      <w:r w:rsidR="00325AD9" w:rsidRPr="00325AD9">
        <w:rPr>
          <w:rFonts w:ascii="Times New Roman" w:hAnsi="Times New Roman" w:cs="Times New Roman"/>
          <w:sz w:val="24"/>
          <w:szCs w:val="20"/>
        </w:rPr>
        <w:t xml:space="preserve"> Lomax</w:t>
      </w:r>
      <w:r w:rsidR="00A91C7D">
        <w:rPr>
          <w:rFonts w:ascii="Times New Roman" w:hAnsi="Times New Roman" w:cs="Times New Roman"/>
          <w:sz w:val="24"/>
          <w:szCs w:val="20"/>
        </w:rPr>
        <w:t>,</w:t>
      </w:r>
      <w:r w:rsidR="00325AD9" w:rsidRPr="00325AD9">
        <w:rPr>
          <w:rFonts w:ascii="Times New Roman" w:hAnsi="Times New Roman" w:cs="Times New Roman"/>
          <w:sz w:val="24"/>
          <w:szCs w:val="20"/>
        </w:rPr>
        <w:t xml:space="preserve"> 100 acres of the </w:t>
      </w:r>
      <w:r w:rsidR="00325AD9" w:rsidRPr="00A63B0B">
        <w:rPr>
          <w:rFonts w:ascii="Times New Roman" w:hAnsi="Times New Roman" w:cs="Times New Roman"/>
          <w:i/>
          <w:iCs/>
          <w:sz w:val="24"/>
          <w:szCs w:val="20"/>
        </w:rPr>
        <w:t xml:space="preserve">Rich Hill </w:t>
      </w:r>
      <w:r w:rsidR="00325AD9" w:rsidRPr="00325AD9">
        <w:rPr>
          <w:rFonts w:ascii="Times New Roman" w:hAnsi="Times New Roman" w:cs="Times New Roman"/>
          <w:sz w:val="24"/>
          <w:szCs w:val="20"/>
        </w:rPr>
        <w:t>property.</w:t>
      </w:r>
      <w:r w:rsidR="00325AD9">
        <w:rPr>
          <w:rFonts w:ascii="Times New Roman" w:hAnsi="Times New Roman" w:cs="Times New Roman"/>
          <w:sz w:val="24"/>
          <w:szCs w:val="20"/>
        </w:rPr>
        <w:t xml:space="preserve">  </w:t>
      </w:r>
      <w:r w:rsidR="00325AD9" w:rsidRPr="00325AD9">
        <w:rPr>
          <w:rFonts w:ascii="Times New Roman" w:hAnsi="Times New Roman" w:cs="Times New Roman"/>
          <w:sz w:val="24"/>
          <w:szCs w:val="20"/>
        </w:rPr>
        <w:t xml:space="preserve">When Thomas Lomax died in the early 1680s, he was apparently unmarried and without any </w:t>
      </w:r>
      <w:r w:rsidR="00325AD9">
        <w:rPr>
          <w:rFonts w:ascii="Times New Roman" w:hAnsi="Times New Roman" w:cs="Times New Roman"/>
          <w:sz w:val="24"/>
          <w:szCs w:val="20"/>
        </w:rPr>
        <w:t>hei</w:t>
      </w:r>
      <w:r w:rsidR="00325AD9" w:rsidRPr="00325AD9">
        <w:rPr>
          <w:rFonts w:ascii="Times New Roman" w:hAnsi="Times New Roman" w:cs="Times New Roman"/>
          <w:sz w:val="24"/>
          <w:szCs w:val="20"/>
        </w:rPr>
        <w:t xml:space="preserve">rs and so the remainder of his </w:t>
      </w:r>
      <w:r w:rsidR="00325AD9" w:rsidRPr="00A63B0B">
        <w:rPr>
          <w:rFonts w:ascii="Times New Roman" w:hAnsi="Times New Roman" w:cs="Times New Roman"/>
          <w:i/>
          <w:iCs/>
          <w:sz w:val="24"/>
          <w:szCs w:val="20"/>
        </w:rPr>
        <w:t xml:space="preserve">Rich Hill </w:t>
      </w:r>
      <w:r w:rsidR="00325AD9" w:rsidRPr="00325AD9">
        <w:rPr>
          <w:rFonts w:ascii="Times New Roman" w:hAnsi="Times New Roman" w:cs="Times New Roman"/>
          <w:sz w:val="24"/>
          <w:szCs w:val="20"/>
        </w:rPr>
        <w:t>property went to his brother as well.</w:t>
      </w:r>
      <w:r w:rsidR="00325AD9">
        <w:rPr>
          <w:rFonts w:ascii="Times New Roman" w:hAnsi="Times New Roman" w:cs="Times New Roman"/>
          <w:sz w:val="24"/>
          <w:szCs w:val="20"/>
        </w:rPr>
        <w:t xml:space="preserve"> </w:t>
      </w:r>
      <w:r w:rsidR="00325AD9" w:rsidRPr="00325AD9">
        <w:rPr>
          <w:rFonts w:ascii="Times New Roman" w:hAnsi="Times New Roman" w:cs="Times New Roman"/>
          <w:sz w:val="24"/>
          <w:szCs w:val="20"/>
        </w:rPr>
        <w:t xml:space="preserve"> In 1710, the </w:t>
      </w:r>
      <w:r w:rsidR="00325AD9" w:rsidRPr="00A63B0B">
        <w:rPr>
          <w:rFonts w:ascii="Times New Roman" w:hAnsi="Times New Roman" w:cs="Times New Roman"/>
          <w:i/>
          <w:iCs/>
          <w:sz w:val="24"/>
          <w:szCs w:val="20"/>
        </w:rPr>
        <w:t xml:space="preserve">Rich Hill </w:t>
      </w:r>
      <w:r w:rsidR="00325AD9" w:rsidRPr="00325AD9">
        <w:rPr>
          <w:rFonts w:ascii="Times New Roman" w:hAnsi="Times New Roman" w:cs="Times New Roman"/>
          <w:sz w:val="24"/>
          <w:szCs w:val="20"/>
        </w:rPr>
        <w:t>land was sold out of the Lomax family to an intriguing widow by the name of Mary Conte</w:t>
      </w:r>
      <w:r w:rsidR="00975837">
        <w:rPr>
          <w:rFonts w:ascii="Times New Roman" w:hAnsi="Times New Roman" w:cs="Times New Roman"/>
          <w:sz w:val="24"/>
          <w:szCs w:val="20"/>
        </w:rPr>
        <w:t>e</w:t>
      </w:r>
      <w:r w:rsidR="00325AD9" w:rsidRPr="00325AD9">
        <w:rPr>
          <w:rFonts w:ascii="Times New Roman" w:hAnsi="Times New Roman" w:cs="Times New Roman"/>
          <w:sz w:val="24"/>
          <w:szCs w:val="20"/>
        </w:rPr>
        <w:t>.</w:t>
      </w:r>
      <w:proofErr w:type="gramStart"/>
      <w:r w:rsidR="00975837">
        <w:rPr>
          <w:rFonts w:ascii="Times New Roman" w:hAnsi="Times New Roman" w:cs="Times New Roman"/>
          <w:sz w:val="24"/>
          <w:szCs w:val="20"/>
          <w:vertAlign w:val="superscript"/>
        </w:rPr>
        <w:t>4</w:t>
      </w:r>
      <w:r w:rsidR="00975837">
        <w:rPr>
          <w:rFonts w:ascii="Times New Roman" w:hAnsi="Times New Roman" w:cs="Times New Roman"/>
          <w:sz w:val="24"/>
          <w:szCs w:val="20"/>
        </w:rPr>
        <w:t xml:space="preserve"> </w:t>
      </w:r>
      <w:r w:rsidR="00325AD9" w:rsidRPr="00325AD9">
        <w:rPr>
          <w:rFonts w:ascii="Times New Roman" w:hAnsi="Times New Roman" w:cs="Times New Roman"/>
          <w:sz w:val="24"/>
          <w:szCs w:val="20"/>
        </w:rPr>
        <w:t xml:space="preserve"> A</w:t>
      </w:r>
      <w:proofErr w:type="gramEnd"/>
      <w:r w:rsidR="00325AD9" w:rsidRPr="00325AD9">
        <w:rPr>
          <w:rFonts w:ascii="Times New Roman" w:hAnsi="Times New Roman" w:cs="Times New Roman"/>
          <w:sz w:val="24"/>
          <w:szCs w:val="20"/>
        </w:rPr>
        <w:t xml:space="preserve"> trifecta of circumstances had made Mary Conte</w:t>
      </w:r>
      <w:r w:rsidR="00975837">
        <w:rPr>
          <w:rFonts w:ascii="Times New Roman" w:hAnsi="Times New Roman" w:cs="Times New Roman"/>
          <w:sz w:val="24"/>
          <w:szCs w:val="20"/>
        </w:rPr>
        <w:t>e</w:t>
      </w:r>
      <w:r w:rsidR="00325AD9" w:rsidRPr="00325AD9">
        <w:rPr>
          <w:rFonts w:ascii="Times New Roman" w:hAnsi="Times New Roman" w:cs="Times New Roman"/>
          <w:sz w:val="24"/>
          <w:szCs w:val="20"/>
        </w:rPr>
        <w:t xml:space="preserve"> n</w:t>
      </w:r>
      <w:r w:rsidR="00975837">
        <w:rPr>
          <w:rFonts w:ascii="Times New Roman" w:hAnsi="Times New Roman" w:cs="Times New Roman"/>
          <w:sz w:val="24"/>
          <w:szCs w:val="20"/>
        </w:rPr>
        <w:t xml:space="preserve">ee </w:t>
      </w:r>
      <w:r w:rsidR="00325AD9" w:rsidRPr="00325AD9">
        <w:rPr>
          <w:rFonts w:ascii="Times New Roman" w:hAnsi="Times New Roman" w:cs="Times New Roman"/>
          <w:sz w:val="24"/>
          <w:szCs w:val="20"/>
        </w:rPr>
        <w:t>Townley a very wealthy woman</w:t>
      </w:r>
      <w:r w:rsidR="00975837">
        <w:rPr>
          <w:rFonts w:ascii="Times New Roman" w:hAnsi="Times New Roman" w:cs="Times New Roman"/>
          <w:sz w:val="24"/>
          <w:szCs w:val="20"/>
        </w:rPr>
        <w:t>:</w:t>
      </w:r>
    </w:p>
    <w:p w14:paraId="36273D7E" w14:textId="77777777" w:rsidR="00975837" w:rsidRDefault="00975837" w:rsidP="00F8201A">
      <w:pPr>
        <w:jc w:val="both"/>
        <w:rPr>
          <w:rFonts w:ascii="Times New Roman" w:hAnsi="Times New Roman" w:cs="Times New Roman"/>
          <w:sz w:val="24"/>
          <w:szCs w:val="20"/>
        </w:rPr>
      </w:pPr>
    </w:p>
    <w:p w14:paraId="27909763" w14:textId="00C917FF" w:rsidR="00975837" w:rsidRPr="00937C2A" w:rsidRDefault="00975837" w:rsidP="00937C2A">
      <w:pPr>
        <w:pStyle w:val="ListParagraph"/>
        <w:numPr>
          <w:ilvl w:val="0"/>
          <w:numId w:val="10"/>
        </w:numPr>
        <w:jc w:val="both"/>
      </w:pPr>
      <w:r w:rsidRPr="00937C2A">
        <w:t>Mary Contee's late husband, John Contee, had previously married a wealthy widow by the name of Charity Courts in 1703.  When Charity died the same year of their marriage, John Contee inherited her sizable estate.  He and Mary were then married by June of 1704.</w:t>
      </w:r>
    </w:p>
    <w:p w14:paraId="4DA6AC69" w14:textId="65888254" w:rsidR="00F8201A" w:rsidRPr="00937C2A" w:rsidRDefault="00975837" w:rsidP="00937C2A">
      <w:pPr>
        <w:pStyle w:val="ListParagraph"/>
        <w:numPr>
          <w:ilvl w:val="0"/>
          <w:numId w:val="10"/>
        </w:numPr>
        <w:jc w:val="both"/>
        <w:rPr>
          <w:vertAlign w:val="superscript"/>
        </w:rPr>
      </w:pPr>
      <w:r w:rsidRPr="00937C2A">
        <w:t xml:space="preserve">In the same year of her marriage, Mary Contee's cousin, Colonel John </w:t>
      </w:r>
      <w:proofErr w:type="gramStart"/>
      <w:r w:rsidRPr="00937C2A">
        <w:t>Seymour</w:t>
      </w:r>
      <w:proofErr w:type="gramEnd"/>
      <w:r w:rsidRPr="00937C2A">
        <w:t xml:space="preserve"> was appointed the 10</w:t>
      </w:r>
      <w:r w:rsidRPr="00937C2A">
        <w:rPr>
          <w:vertAlign w:val="superscript"/>
        </w:rPr>
        <w:t>th</w:t>
      </w:r>
      <w:r w:rsidRPr="00937C2A">
        <w:t xml:space="preserve"> Royal Governor of Maryland.  Mary is recounted as a “favored cousin" of the Governor and due to this her husband John was appointed to several lucrative governmental positions, such as a representative of Charles County in Maryland’s Lower House and a justice in Charles County among others.</w:t>
      </w:r>
      <w:r w:rsidR="00937C2A">
        <w:rPr>
          <w:vertAlign w:val="superscript"/>
        </w:rPr>
        <w:t>5</w:t>
      </w:r>
    </w:p>
    <w:p w14:paraId="148BC68B" w14:textId="1B76D363" w:rsidR="00975837" w:rsidRPr="00937C2A" w:rsidRDefault="00975837" w:rsidP="00937C2A">
      <w:pPr>
        <w:pStyle w:val="ListParagraph"/>
        <w:numPr>
          <w:ilvl w:val="0"/>
          <w:numId w:val="10"/>
        </w:numPr>
        <w:jc w:val="both"/>
        <w:rPr>
          <w:vertAlign w:val="superscript"/>
        </w:rPr>
      </w:pPr>
      <w:r w:rsidRPr="00937C2A">
        <w:t xml:space="preserve">Thus far, it has only been shown that John Contee had become a wealthy man.  While Mary assumedly enjoyed the fruit of his above mentioned “labors”, </w:t>
      </w:r>
      <w:r w:rsidR="00A37C01">
        <w:t>h</w:t>
      </w:r>
      <w:r w:rsidRPr="00937C2A">
        <w:t>ow did she herself become wealthy?  That is where the real drama comes in.  John Contee died on August 3, 1708.  At the time of his death, he possessed 3,697 acres of land and his personal property was assessed at 2,252 pounds sterling and 13 slaves.  According to his last will and testament, which was passed by an Act of Assembly in 1708, Mary became the sole execut</w:t>
      </w:r>
      <w:r w:rsidR="00CF4CB1" w:rsidRPr="00937C2A">
        <w:t>rix</w:t>
      </w:r>
      <w:r w:rsidRPr="00937C2A">
        <w:t xml:space="preserve"> of her husband's vast estate.</w:t>
      </w:r>
      <w:r w:rsidR="00CF4CB1" w:rsidRPr="00937C2A">
        <w:t xml:space="preserve">  However, it was later discovered that this will was not as it seemed.  In 1725, seventeen years after Mary Contee had inherited her husband's holdings, John Contee’s blood nephew, a man by the name of Alexander Contee, had depositions taken with regards to the will that had made Mary such a wealthy woman.  Through these depositions, Alexander Contee learned that John Contee's will was a perjured fraud that was never agreed to by the deceased.  Alexander discovered that his uncle</w:t>
      </w:r>
      <w:r w:rsidR="005F3608">
        <w:t>’s</w:t>
      </w:r>
      <w:r w:rsidR="00CF4CB1" w:rsidRPr="00937C2A">
        <w:t xml:space="preserve"> supposed will had </w:t>
      </w:r>
      <w:proofErr w:type="gramStart"/>
      <w:r w:rsidR="00CF4CB1" w:rsidRPr="00937C2A">
        <w:t>actually been</w:t>
      </w:r>
      <w:proofErr w:type="gramEnd"/>
      <w:r w:rsidR="00CF4CB1" w:rsidRPr="00937C2A">
        <w:t xml:space="preserve"> written by a man named Philip Lynes.   According to Alexander, Mr. Lynes was a man “very officious to oblige the said Mary” while John Contee was dying in the next room.  Philip Lynes was married to Anne Seymour, the Governor's sister and therefore was also a cousin to Mary Contee.  The will was apparently brought before John Contee, who was still of sound mind, and he refused to sign it as it was written.  Th</w:t>
      </w:r>
      <w:r w:rsidR="002038FE" w:rsidRPr="00937C2A">
        <w:t>ough Contee</w:t>
      </w:r>
      <w:r w:rsidR="00CF4CB1" w:rsidRPr="00937C2A">
        <w:t xml:space="preserve"> </w:t>
      </w:r>
      <w:r w:rsidR="002038FE" w:rsidRPr="00937C2A">
        <w:t>lived</w:t>
      </w:r>
      <w:r w:rsidR="00CF4CB1" w:rsidRPr="00937C2A">
        <w:t xml:space="preserve"> for about a week more, the will was never rewritten in terms he agreed to.  Due to these depositions, the Maryland </w:t>
      </w:r>
      <w:r w:rsidR="002038FE" w:rsidRPr="00937C2A">
        <w:t>A</w:t>
      </w:r>
      <w:r w:rsidR="00CF4CB1" w:rsidRPr="00937C2A">
        <w:t>ssembly passed another act in 1725 repealing the 1708 act that had granted Mary Conte</w:t>
      </w:r>
      <w:r w:rsidR="002038FE" w:rsidRPr="00937C2A">
        <w:t>e</w:t>
      </w:r>
      <w:r w:rsidR="00CF4CB1" w:rsidRPr="00937C2A">
        <w:t xml:space="preserve"> the position of sole executrix.</w:t>
      </w:r>
      <w:r w:rsidR="002038FE" w:rsidRPr="00937C2A">
        <w:t xml:space="preserve">  The new </w:t>
      </w:r>
      <w:r w:rsidR="005F3608">
        <w:t>A</w:t>
      </w:r>
      <w:r w:rsidR="002038FE" w:rsidRPr="00937C2A">
        <w:t>ct mentioned not only the malfeasance of those who gained financially by this false will, but also the fraudulent way a knowingly unsigned will pass</w:t>
      </w:r>
      <w:r w:rsidR="005F3608">
        <w:t>ed</w:t>
      </w:r>
      <w:r w:rsidR="002038FE" w:rsidRPr="00937C2A">
        <w:t xml:space="preserve"> the Houses in the first place.  According to the new </w:t>
      </w:r>
      <w:r w:rsidR="005F3608">
        <w:t>A</w:t>
      </w:r>
      <w:r w:rsidR="002038FE" w:rsidRPr="00937C2A">
        <w:t>ct, the fake w</w:t>
      </w:r>
      <w:r w:rsidR="005F3608">
        <w:t>i</w:t>
      </w:r>
      <w:r w:rsidR="002038FE" w:rsidRPr="00937C2A">
        <w:t xml:space="preserve">ll </w:t>
      </w:r>
      <w:proofErr w:type="gramStart"/>
      <w:r w:rsidR="002038FE" w:rsidRPr="00937C2A">
        <w:t>pa</w:t>
      </w:r>
      <w:r w:rsidR="005F3608">
        <w:t>ssed</w:t>
      </w:r>
      <w:proofErr w:type="gramEnd"/>
      <w:r w:rsidR="002038FE" w:rsidRPr="00937C2A">
        <w:t xml:space="preserve"> due to “particular persons in power by whose Interest and Influence the said Act passed </w:t>
      </w:r>
      <w:r w:rsidR="005F3608">
        <w:t>b</w:t>
      </w:r>
      <w:r w:rsidR="002038FE" w:rsidRPr="00937C2A">
        <w:t xml:space="preserve">oth </w:t>
      </w:r>
      <w:r w:rsidR="005F3608">
        <w:t>H</w:t>
      </w:r>
      <w:r w:rsidR="002038FE" w:rsidRPr="00937C2A">
        <w:t xml:space="preserve">ouses of </w:t>
      </w:r>
      <w:r w:rsidR="005F3608">
        <w:t>A</w:t>
      </w:r>
      <w:r w:rsidR="002038FE" w:rsidRPr="00937C2A">
        <w:t xml:space="preserve">ssembly… contrary to the </w:t>
      </w:r>
      <w:r w:rsidR="005F3608">
        <w:t>S</w:t>
      </w:r>
      <w:r w:rsidR="002038FE" w:rsidRPr="00937C2A">
        <w:t xml:space="preserve">tanding </w:t>
      </w:r>
      <w:r w:rsidR="005F3608">
        <w:t>R</w:t>
      </w:r>
      <w:r w:rsidR="002038FE" w:rsidRPr="00937C2A">
        <w:t xml:space="preserve">ules of the </w:t>
      </w:r>
      <w:r w:rsidR="005F3608">
        <w:t>L</w:t>
      </w:r>
      <w:r w:rsidR="002038FE" w:rsidRPr="00937C2A">
        <w:t xml:space="preserve">ower </w:t>
      </w:r>
      <w:r w:rsidR="005F3608">
        <w:t>H</w:t>
      </w:r>
      <w:r w:rsidR="002038FE" w:rsidRPr="00937C2A">
        <w:t xml:space="preserve">ouse.”  Perhaps </w:t>
      </w:r>
      <w:r w:rsidR="00A37C01">
        <w:t>G</w:t>
      </w:r>
      <w:r w:rsidR="002038FE" w:rsidRPr="00937C2A">
        <w:t>overnor Seymour, who was still in office in 1708, used his influence, once again, to intervene on the behalf of his “favorite cousin.”</w:t>
      </w:r>
      <w:r w:rsidR="00937C2A">
        <w:rPr>
          <w:vertAlign w:val="superscript"/>
        </w:rPr>
        <w:t>6</w:t>
      </w:r>
    </w:p>
    <w:p w14:paraId="66699B4F" w14:textId="77777777" w:rsidR="00F8201A" w:rsidRDefault="00F8201A" w:rsidP="00F8201A">
      <w:pPr>
        <w:pStyle w:val="ListParagraph"/>
        <w:jc w:val="both"/>
        <w:rPr>
          <w:vertAlign w:val="superscript"/>
        </w:rPr>
      </w:pPr>
    </w:p>
    <w:p w14:paraId="5FD341BE" w14:textId="46CFA760" w:rsidR="002038FE" w:rsidRDefault="00F8201A" w:rsidP="00F8201A">
      <w:pPr>
        <w:jc w:val="both"/>
        <w:rPr>
          <w:rFonts w:ascii="Times New Roman" w:hAnsi="Times New Roman" w:cs="Times New Roman"/>
          <w:sz w:val="24"/>
          <w:szCs w:val="24"/>
        </w:rPr>
      </w:pPr>
      <w:r>
        <w:rPr>
          <w:vertAlign w:val="superscript"/>
        </w:rPr>
        <w:lastRenderedPageBreak/>
        <w:tab/>
      </w:r>
      <w:r w:rsidRPr="00F8201A">
        <w:rPr>
          <w:rFonts w:ascii="Times New Roman" w:hAnsi="Times New Roman" w:cs="Times New Roman"/>
          <w:sz w:val="24"/>
          <w:szCs w:val="24"/>
        </w:rPr>
        <w:t>It appears, therefore, that Mary Conte</w:t>
      </w:r>
      <w:r w:rsidR="00937C2A">
        <w:rPr>
          <w:rFonts w:ascii="Times New Roman" w:hAnsi="Times New Roman" w:cs="Times New Roman"/>
          <w:sz w:val="24"/>
          <w:szCs w:val="24"/>
        </w:rPr>
        <w:t>e</w:t>
      </w:r>
      <w:r w:rsidRPr="00F8201A">
        <w:rPr>
          <w:rFonts w:ascii="Times New Roman" w:hAnsi="Times New Roman" w:cs="Times New Roman"/>
          <w:sz w:val="24"/>
          <w:szCs w:val="24"/>
        </w:rPr>
        <w:t xml:space="preserve"> purchased the </w:t>
      </w:r>
      <w:r w:rsidRPr="00A63B0B">
        <w:rPr>
          <w:rFonts w:ascii="Times New Roman" w:hAnsi="Times New Roman" w:cs="Times New Roman"/>
          <w:i/>
          <w:iCs/>
          <w:sz w:val="24"/>
          <w:szCs w:val="24"/>
        </w:rPr>
        <w:t xml:space="preserve">Rich Hill </w:t>
      </w:r>
      <w:r w:rsidRPr="00F8201A">
        <w:rPr>
          <w:rFonts w:ascii="Times New Roman" w:hAnsi="Times New Roman" w:cs="Times New Roman"/>
          <w:sz w:val="24"/>
          <w:szCs w:val="24"/>
        </w:rPr>
        <w:t xml:space="preserve">property with fraudulently acquired capital. </w:t>
      </w:r>
      <w:r>
        <w:rPr>
          <w:rFonts w:ascii="Times New Roman" w:hAnsi="Times New Roman" w:cs="Times New Roman"/>
          <w:sz w:val="24"/>
          <w:szCs w:val="24"/>
        </w:rPr>
        <w:t xml:space="preserve"> </w:t>
      </w:r>
      <w:r w:rsidR="00937C2A" w:rsidRPr="00937C2A">
        <w:rPr>
          <w:rFonts w:ascii="Times New Roman" w:hAnsi="Times New Roman" w:cs="Times New Roman"/>
          <w:sz w:val="24"/>
          <w:szCs w:val="24"/>
        </w:rPr>
        <w:t>She did not own it for very long, however.</w:t>
      </w:r>
      <w:r w:rsidR="00937C2A">
        <w:rPr>
          <w:rFonts w:ascii="Times New Roman" w:hAnsi="Times New Roman" w:cs="Times New Roman"/>
          <w:sz w:val="24"/>
          <w:szCs w:val="24"/>
        </w:rPr>
        <w:t xml:space="preserve">  </w:t>
      </w:r>
      <w:r w:rsidR="00937C2A" w:rsidRPr="00937C2A">
        <w:rPr>
          <w:rFonts w:ascii="Times New Roman" w:hAnsi="Times New Roman" w:cs="Times New Roman"/>
          <w:sz w:val="24"/>
          <w:szCs w:val="24"/>
        </w:rPr>
        <w:t>By 1714</w:t>
      </w:r>
      <w:r w:rsidR="00937C2A">
        <w:rPr>
          <w:rFonts w:ascii="Times New Roman" w:hAnsi="Times New Roman" w:cs="Times New Roman"/>
          <w:sz w:val="24"/>
          <w:szCs w:val="24"/>
        </w:rPr>
        <w:t xml:space="preserve">, </w:t>
      </w:r>
      <w:r w:rsidR="00937C2A" w:rsidRPr="00937C2A">
        <w:rPr>
          <w:rFonts w:ascii="Times New Roman" w:hAnsi="Times New Roman" w:cs="Times New Roman"/>
          <w:sz w:val="24"/>
          <w:szCs w:val="24"/>
        </w:rPr>
        <w:t xml:space="preserve">she had remarried a man by the name of </w:t>
      </w:r>
      <w:r w:rsidR="00937C2A">
        <w:rPr>
          <w:rFonts w:ascii="Times New Roman" w:hAnsi="Times New Roman" w:cs="Times New Roman"/>
          <w:sz w:val="24"/>
          <w:szCs w:val="24"/>
        </w:rPr>
        <w:t>P</w:t>
      </w:r>
      <w:r w:rsidR="00937C2A" w:rsidRPr="00937C2A">
        <w:rPr>
          <w:rFonts w:ascii="Times New Roman" w:hAnsi="Times New Roman" w:cs="Times New Roman"/>
          <w:sz w:val="24"/>
          <w:szCs w:val="24"/>
        </w:rPr>
        <w:t xml:space="preserve">hilemon </w:t>
      </w:r>
      <w:r w:rsidR="00937C2A">
        <w:rPr>
          <w:rFonts w:ascii="Times New Roman" w:hAnsi="Times New Roman" w:cs="Times New Roman"/>
          <w:sz w:val="24"/>
          <w:szCs w:val="24"/>
        </w:rPr>
        <w:t>H</w:t>
      </w:r>
      <w:r w:rsidR="00937C2A" w:rsidRPr="00937C2A">
        <w:rPr>
          <w:rFonts w:ascii="Times New Roman" w:hAnsi="Times New Roman" w:cs="Times New Roman"/>
          <w:sz w:val="24"/>
          <w:szCs w:val="24"/>
        </w:rPr>
        <w:t>emsley</w:t>
      </w:r>
      <w:r w:rsidR="00937C2A">
        <w:rPr>
          <w:rFonts w:ascii="Times New Roman" w:hAnsi="Times New Roman" w:cs="Times New Roman"/>
          <w:sz w:val="24"/>
          <w:szCs w:val="24"/>
        </w:rPr>
        <w:t>,</w:t>
      </w:r>
      <w:r w:rsidR="00937C2A" w:rsidRPr="00937C2A">
        <w:rPr>
          <w:rFonts w:ascii="Times New Roman" w:hAnsi="Times New Roman" w:cs="Times New Roman"/>
          <w:sz w:val="24"/>
          <w:szCs w:val="24"/>
        </w:rPr>
        <w:t xml:space="preserve"> who facilitated the selling of the </w:t>
      </w:r>
      <w:r w:rsidR="00937C2A" w:rsidRPr="00E83B5A">
        <w:rPr>
          <w:rFonts w:ascii="Times New Roman" w:hAnsi="Times New Roman" w:cs="Times New Roman"/>
          <w:i/>
          <w:iCs/>
          <w:sz w:val="24"/>
          <w:szCs w:val="24"/>
        </w:rPr>
        <w:t>Rich Hill</w:t>
      </w:r>
      <w:r w:rsidR="00937C2A" w:rsidRPr="00937C2A">
        <w:rPr>
          <w:rFonts w:ascii="Times New Roman" w:hAnsi="Times New Roman" w:cs="Times New Roman"/>
          <w:sz w:val="24"/>
          <w:szCs w:val="24"/>
        </w:rPr>
        <w:t xml:space="preserve"> land for 21,000 lbs</w:t>
      </w:r>
      <w:r w:rsidR="00937C2A">
        <w:rPr>
          <w:rFonts w:ascii="Times New Roman" w:hAnsi="Times New Roman" w:cs="Times New Roman"/>
          <w:sz w:val="24"/>
          <w:szCs w:val="24"/>
        </w:rPr>
        <w:t>.</w:t>
      </w:r>
      <w:r w:rsidR="00937C2A" w:rsidRPr="00937C2A">
        <w:rPr>
          <w:rFonts w:ascii="Times New Roman" w:hAnsi="Times New Roman" w:cs="Times New Roman"/>
          <w:sz w:val="24"/>
          <w:szCs w:val="24"/>
        </w:rPr>
        <w:t xml:space="preserve"> of tobacco.</w:t>
      </w:r>
      <w:r w:rsidR="00937C2A">
        <w:rPr>
          <w:rFonts w:ascii="Times New Roman" w:hAnsi="Times New Roman" w:cs="Times New Roman"/>
          <w:sz w:val="24"/>
          <w:szCs w:val="24"/>
        </w:rPr>
        <w:t xml:space="preserve">  </w:t>
      </w:r>
      <w:r w:rsidR="00937C2A" w:rsidRPr="00937C2A">
        <w:rPr>
          <w:rFonts w:ascii="Times New Roman" w:hAnsi="Times New Roman" w:cs="Times New Roman"/>
          <w:sz w:val="24"/>
          <w:szCs w:val="24"/>
        </w:rPr>
        <w:t xml:space="preserve">The new </w:t>
      </w:r>
      <w:r w:rsidR="00937C2A">
        <w:rPr>
          <w:rFonts w:ascii="Times New Roman" w:hAnsi="Times New Roman" w:cs="Times New Roman"/>
          <w:sz w:val="24"/>
          <w:szCs w:val="24"/>
        </w:rPr>
        <w:t>b</w:t>
      </w:r>
      <w:r w:rsidR="00937C2A" w:rsidRPr="00937C2A">
        <w:rPr>
          <w:rFonts w:ascii="Times New Roman" w:hAnsi="Times New Roman" w:cs="Times New Roman"/>
          <w:sz w:val="24"/>
          <w:szCs w:val="24"/>
        </w:rPr>
        <w:t xml:space="preserve">uyer was </w:t>
      </w:r>
      <w:r w:rsidR="00937C2A">
        <w:rPr>
          <w:rFonts w:ascii="Times New Roman" w:hAnsi="Times New Roman" w:cs="Times New Roman"/>
          <w:sz w:val="24"/>
          <w:szCs w:val="24"/>
        </w:rPr>
        <w:t>G</w:t>
      </w:r>
      <w:r w:rsidR="00937C2A" w:rsidRPr="00937C2A">
        <w:rPr>
          <w:rFonts w:ascii="Times New Roman" w:hAnsi="Times New Roman" w:cs="Times New Roman"/>
          <w:sz w:val="24"/>
          <w:szCs w:val="24"/>
        </w:rPr>
        <w:t>ustav</w:t>
      </w:r>
      <w:r w:rsidR="00937C2A">
        <w:rPr>
          <w:rFonts w:ascii="Times New Roman" w:hAnsi="Times New Roman" w:cs="Times New Roman"/>
          <w:sz w:val="24"/>
          <w:szCs w:val="24"/>
        </w:rPr>
        <w:t>u</w:t>
      </w:r>
      <w:r w:rsidR="00937C2A" w:rsidRPr="00937C2A">
        <w:rPr>
          <w:rFonts w:ascii="Times New Roman" w:hAnsi="Times New Roman" w:cs="Times New Roman"/>
          <w:sz w:val="24"/>
          <w:szCs w:val="24"/>
        </w:rPr>
        <w:t xml:space="preserve">s </w:t>
      </w:r>
      <w:r w:rsidR="00937C2A">
        <w:rPr>
          <w:rFonts w:ascii="Times New Roman" w:hAnsi="Times New Roman" w:cs="Times New Roman"/>
          <w:sz w:val="24"/>
          <w:szCs w:val="24"/>
        </w:rPr>
        <w:t>B</w:t>
      </w:r>
      <w:r w:rsidR="00937C2A" w:rsidRPr="00937C2A">
        <w:rPr>
          <w:rFonts w:ascii="Times New Roman" w:hAnsi="Times New Roman" w:cs="Times New Roman"/>
          <w:sz w:val="24"/>
          <w:szCs w:val="24"/>
        </w:rPr>
        <w:t>rown.</w:t>
      </w:r>
      <w:proofErr w:type="gramStart"/>
      <w:r w:rsidR="00937C2A">
        <w:rPr>
          <w:rFonts w:ascii="Times New Roman" w:hAnsi="Times New Roman" w:cs="Times New Roman"/>
          <w:sz w:val="24"/>
          <w:szCs w:val="24"/>
          <w:vertAlign w:val="superscript"/>
        </w:rPr>
        <w:t>7</w:t>
      </w:r>
      <w:r w:rsidR="00937C2A">
        <w:rPr>
          <w:rFonts w:ascii="Times New Roman" w:hAnsi="Times New Roman" w:cs="Times New Roman"/>
          <w:sz w:val="24"/>
          <w:szCs w:val="24"/>
        </w:rPr>
        <w:t xml:space="preserve">  Brown</w:t>
      </w:r>
      <w:proofErr w:type="gramEnd"/>
      <w:r w:rsidR="00937C2A">
        <w:rPr>
          <w:rFonts w:ascii="Times New Roman" w:hAnsi="Times New Roman" w:cs="Times New Roman"/>
          <w:sz w:val="24"/>
          <w:szCs w:val="24"/>
        </w:rPr>
        <w:t xml:space="preserve"> was a native of Dalkeith, Scotland, and a surgeon by </w:t>
      </w:r>
      <w:r w:rsidR="0017794E">
        <w:rPr>
          <w:rFonts w:ascii="Times New Roman" w:hAnsi="Times New Roman" w:cs="Times New Roman"/>
          <w:sz w:val="24"/>
          <w:szCs w:val="24"/>
        </w:rPr>
        <w:t>profession.  His</w:t>
      </w:r>
      <w:r w:rsidR="00937C2A">
        <w:rPr>
          <w:rFonts w:ascii="Times New Roman" w:hAnsi="Times New Roman" w:cs="Times New Roman"/>
          <w:sz w:val="24"/>
          <w:szCs w:val="24"/>
        </w:rPr>
        <w:t xml:space="preserve"> immigration to Maryland was an accidental one:</w:t>
      </w:r>
    </w:p>
    <w:p w14:paraId="07400159" w14:textId="52261F09" w:rsidR="0017794E" w:rsidRDefault="0017794E" w:rsidP="00F8201A">
      <w:pPr>
        <w:jc w:val="both"/>
        <w:rPr>
          <w:rFonts w:ascii="Times New Roman" w:hAnsi="Times New Roman" w:cs="Times New Roman"/>
          <w:sz w:val="24"/>
          <w:szCs w:val="24"/>
        </w:rPr>
      </w:pPr>
      <w:r>
        <w:rPr>
          <w:rFonts w:ascii="Times New Roman" w:hAnsi="Times New Roman" w:cs="Times New Roman"/>
          <w:sz w:val="24"/>
          <w:szCs w:val="24"/>
        </w:rPr>
        <w:tab/>
        <w:t>“</w:t>
      </w:r>
      <w:r w:rsidRPr="0017794E">
        <w:rPr>
          <w:rFonts w:ascii="Times New Roman" w:hAnsi="Times New Roman" w:cs="Times New Roman"/>
          <w:sz w:val="24"/>
          <w:szCs w:val="24"/>
        </w:rPr>
        <w:t xml:space="preserve">When a youth of 19, he became a surgeon's mate, or surgeon, </w:t>
      </w:r>
      <w:r>
        <w:rPr>
          <w:rFonts w:ascii="Times New Roman" w:hAnsi="Times New Roman" w:cs="Times New Roman"/>
          <w:sz w:val="24"/>
          <w:szCs w:val="24"/>
        </w:rPr>
        <w:t>on</w:t>
      </w:r>
      <w:r w:rsidRPr="0017794E">
        <w:rPr>
          <w:rFonts w:ascii="Times New Roman" w:hAnsi="Times New Roman" w:cs="Times New Roman"/>
          <w:sz w:val="24"/>
          <w:szCs w:val="24"/>
        </w:rPr>
        <w:t xml:space="preserve"> one of the royal or King's ships that came to the </w:t>
      </w:r>
      <w:r>
        <w:rPr>
          <w:rFonts w:ascii="Times New Roman" w:hAnsi="Times New Roman" w:cs="Times New Roman"/>
          <w:sz w:val="24"/>
          <w:szCs w:val="24"/>
        </w:rPr>
        <w:t>C</w:t>
      </w:r>
      <w:r w:rsidRPr="0017794E">
        <w:rPr>
          <w:rFonts w:ascii="Times New Roman" w:hAnsi="Times New Roman" w:cs="Times New Roman"/>
          <w:sz w:val="24"/>
          <w:szCs w:val="24"/>
        </w:rPr>
        <w:t>olony in the Chesapeake Bay, 1708.</w:t>
      </w:r>
      <w:r>
        <w:rPr>
          <w:rFonts w:ascii="Times New Roman" w:hAnsi="Times New Roman" w:cs="Times New Roman"/>
          <w:sz w:val="24"/>
          <w:szCs w:val="24"/>
        </w:rPr>
        <w:t xml:space="preserve">  </w:t>
      </w:r>
      <w:r w:rsidRPr="0017794E">
        <w:rPr>
          <w:rFonts w:ascii="Times New Roman" w:hAnsi="Times New Roman" w:cs="Times New Roman"/>
          <w:sz w:val="24"/>
          <w:szCs w:val="24"/>
        </w:rPr>
        <w:t>While his ship lay at anchor he went on shore, but before he could return a severe storm arose, which made it necessary for the ship to weigh anchor and put out to sea.</w:t>
      </w:r>
      <w:r>
        <w:rPr>
          <w:rFonts w:ascii="Times New Roman" w:hAnsi="Times New Roman" w:cs="Times New Roman"/>
          <w:sz w:val="24"/>
          <w:szCs w:val="24"/>
        </w:rPr>
        <w:t xml:space="preserve">  </w:t>
      </w:r>
      <w:r w:rsidRPr="0017794E">
        <w:rPr>
          <w:rFonts w:ascii="Times New Roman" w:hAnsi="Times New Roman" w:cs="Times New Roman"/>
          <w:sz w:val="24"/>
          <w:szCs w:val="24"/>
        </w:rPr>
        <w:t>The young man was left with nothing but the clothes on his back.</w:t>
      </w:r>
      <w:r>
        <w:rPr>
          <w:rFonts w:ascii="Times New Roman" w:hAnsi="Times New Roman" w:cs="Times New Roman"/>
          <w:sz w:val="24"/>
          <w:szCs w:val="24"/>
        </w:rPr>
        <w:t xml:space="preserve">  </w:t>
      </w:r>
      <w:r w:rsidRPr="0017794E">
        <w:rPr>
          <w:rFonts w:ascii="Times New Roman" w:hAnsi="Times New Roman" w:cs="Times New Roman"/>
          <w:sz w:val="24"/>
          <w:szCs w:val="24"/>
        </w:rPr>
        <w:t>He quickly made himself known and informed the plan</w:t>
      </w:r>
      <w:r>
        <w:rPr>
          <w:rFonts w:ascii="Times New Roman" w:hAnsi="Times New Roman" w:cs="Times New Roman"/>
          <w:sz w:val="24"/>
          <w:szCs w:val="24"/>
        </w:rPr>
        <w:t>t</w:t>
      </w:r>
      <w:r w:rsidRPr="0017794E">
        <w:rPr>
          <w:rFonts w:ascii="Times New Roman" w:hAnsi="Times New Roman" w:cs="Times New Roman"/>
          <w:sz w:val="24"/>
          <w:szCs w:val="24"/>
        </w:rPr>
        <w:t>ers of his willingness to serve them</w:t>
      </w:r>
      <w:r>
        <w:rPr>
          <w:rFonts w:ascii="Times New Roman" w:hAnsi="Times New Roman" w:cs="Times New Roman"/>
          <w:sz w:val="24"/>
          <w:szCs w:val="24"/>
        </w:rPr>
        <w:t>,</w:t>
      </w:r>
      <w:r w:rsidRPr="0017794E">
        <w:rPr>
          <w:rFonts w:ascii="Times New Roman" w:hAnsi="Times New Roman" w:cs="Times New Roman"/>
          <w:sz w:val="24"/>
          <w:szCs w:val="24"/>
        </w:rPr>
        <w:t xml:space="preserve"> if he could be provided with instruments and medicine, leaving them to judge if he was worthy of their confidence.</w:t>
      </w:r>
      <w:r>
        <w:rPr>
          <w:rFonts w:ascii="Times New Roman" w:hAnsi="Times New Roman" w:cs="Times New Roman"/>
          <w:sz w:val="24"/>
          <w:szCs w:val="24"/>
        </w:rPr>
        <w:t>”</w:t>
      </w:r>
      <w:r>
        <w:rPr>
          <w:rFonts w:ascii="Times New Roman" w:hAnsi="Times New Roman" w:cs="Times New Roman"/>
          <w:sz w:val="24"/>
          <w:szCs w:val="24"/>
          <w:vertAlign w:val="superscript"/>
        </w:rPr>
        <w:t>8</w:t>
      </w:r>
    </w:p>
    <w:p w14:paraId="53A4FEED" w14:textId="6372139E" w:rsidR="0017794E" w:rsidRDefault="0017794E" w:rsidP="00F8201A">
      <w:pPr>
        <w:jc w:val="both"/>
        <w:rPr>
          <w:rFonts w:ascii="Times New Roman" w:hAnsi="Times New Roman" w:cs="Times New Roman"/>
          <w:sz w:val="24"/>
          <w:szCs w:val="24"/>
        </w:rPr>
      </w:pPr>
      <w:r>
        <w:rPr>
          <w:rFonts w:ascii="Times New Roman" w:hAnsi="Times New Roman" w:cs="Times New Roman"/>
          <w:sz w:val="24"/>
          <w:szCs w:val="24"/>
        </w:rPr>
        <w:tab/>
      </w:r>
      <w:r w:rsidRPr="0017794E">
        <w:rPr>
          <w:rFonts w:ascii="Times New Roman" w:hAnsi="Times New Roman" w:cs="Times New Roman"/>
          <w:sz w:val="24"/>
          <w:szCs w:val="24"/>
        </w:rPr>
        <w:t>Brown started his medical practice in Nanjemoy area of Charles County and quickly made a</w:t>
      </w:r>
      <w:r>
        <w:rPr>
          <w:rFonts w:ascii="Times New Roman" w:hAnsi="Times New Roman" w:cs="Times New Roman"/>
          <w:sz w:val="24"/>
          <w:szCs w:val="24"/>
        </w:rPr>
        <w:t xml:space="preserve"> </w:t>
      </w:r>
      <w:r w:rsidRPr="0017794E">
        <w:rPr>
          <w:rFonts w:ascii="Times New Roman" w:hAnsi="Times New Roman" w:cs="Times New Roman"/>
          <w:sz w:val="24"/>
          <w:szCs w:val="24"/>
        </w:rPr>
        <w:t>favorable reputation for himself.</w:t>
      </w:r>
      <w:r>
        <w:rPr>
          <w:rFonts w:ascii="Times New Roman" w:hAnsi="Times New Roman" w:cs="Times New Roman"/>
          <w:sz w:val="24"/>
          <w:szCs w:val="24"/>
        </w:rPr>
        <w:t xml:space="preserve">  </w:t>
      </w:r>
      <w:r w:rsidRPr="0017794E">
        <w:rPr>
          <w:rFonts w:ascii="Times New Roman" w:hAnsi="Times New Roman" w:cs="Times New Roman"/>
          <w:sz w:val="24"/>
          <w:szCs w:val="24"/>
        </w:rPr>
        <w:t>In 1710, he married a woman by the name of Franc</w:t>
      </w:r>
      <w:r w:rsidR="005F3608">
        <w:rPr>
          <w:rFonts w:ascii="Times New Roman" w:hAnsi="Times New Roman" w:cs="Times New Roman"/>
          <w:sz w:val="24"/>
          <w:szCs w:val="24"/>
        </w:rPr>
        <w:t>e</w:t>
      </w:r>
      <w:r w:rsidRPr="0017794E">
        <w:rPr>
          <w:rFonts w:ascii="Times New Roman" w:hAnsi="Times New Roman" w:cs="Times New Roman"/>
          <w:sz w:val="24"/>
          <w:szCs w:val="24"/>
        </w:rPr>
        <w:t xml:space="preserve">s </w:t>
      </w:r>
      <w:r>
        <w:rPr>
          <w:rFonts w:ascii="Times New Roman" w:hAnsi="Times New Roman" w:cs="Times New Roman"/>
          <w:sz w:val="24"/>
          <w:szCs w:val="24"/>
        </w:rPr>
        <w:t>Fow</w:t>
      </w:r>
      <w:r w:rsidRPr="0017794E">
        <w:rPr>
          <w:rFonts w:ascii="Times New Roman" w:hAnsi="Times New Roman" w:cs="Times New Roman"/>
          <w:sz w:val="24"/>
          <w:szCs w:val="24"/>
        </w:rPr>
        <w:t>k</w:t>
      </w:r>
      <w:r>
        <w:rPr>
          <w:rFonts w:ascii="Times New Roman" w:hAnsi="Times New Roman" w:cs="Times New Roman"/>
          <w:sz w:val="24"/>
          <w:szCs w:val="24"/>
        </w:rPr>
        <w:t>e</w:t>
      </w:r>
      <w:r w:rsidRPr="0017794E">
        <w:rPr>
          <w:rFonts w:ascii="Times New Roman" w:hAnsi="Times New Roman" w:cs="Times New Roman"/>
          <w:sz w:val="24"/>
          <w:szCs w:val="24"/>
        </w:rPr>
        <w:t xml:space="preserve"> and the newlyweds lived temporarily with her father in Nanjemoy.</w:t>
      </w:r>
    </w:p>
    <w:p w14:paraId="0C19DE94" w14:textId="715C9FE4" w:rsidR="0017794E" w:rsidRDefault="0017794E" w:rsidP="00F8201A">
      <w:pPr>
        <w:jc w:val="both"/>
        <w:rPr>
          <w:rFonts w:ascii="Times New Roman" w:hAnsi="Times New Roman" w:cs="Times New Roman"/>
          <w:sz w:val="24"/>
          <w:szCs w:val="24"/>
        </w:rPr>
      </w:pPr>
      <w:r>
        <w:rPr>
          <w:rFonts w:ascii="Times New Roman" w:hAnsi="Times New Roman" w:cs="Times New Roman"/>
          <w:sz w:val="24"/>
          <w:szCs w:val="24"/>
        </w:rPr>
        <w:tab/>
        <w:t>Dr. a</w:t>
      </w:r>
      <w:r w:rsidRPr="0017794E">
        <w:rPr>
          <w:rFonts w:ascii="Times New Roman" w:hAnsi="Times New Roman" w:cs="Times New Roman"/>
          <w:sz w:val="24"/>
          <w:szCs w:val="24"/>
        </w:rPr>
        <w:t xml:space="preserve">nd Mrs. Brown's 1714 purchase of the </w:t>
      </w:r>
      <w:r w:rsidRPr="00E83B5A">
        <w:rPr>
          <w:rFonts w:ascii="Times New Roman" w:hAnsi="Times New Roman" w:cs="Times New Roman"/>
          <w:i/>
          <w:iCs/>
          <w:sz w:val="24"/>
          <w:szCs w:val="24"/>
        </w:rPr>
        <w:t>Rich Hill</w:t>
      </w:r>
      <w:r w:rsidRPr="0017794E">
        <w:rPr>
          <w:rFonts w:ascii="Times New Roman" w:hAnsi="Times New Roman" w:cs="Times New Roman"/>
          <w:sz w:val="24"/>
          <w:szCs w:val="24"/>
        </w:rPr>
        <w:t xml:space="preserve"> property ushered in a new age for the estate.</w:t>
      </w:r>
      <w:r>
        <w:rPr>
          <w:rFonts w:ascii="Times New Roman" w:hAnsi="Times New Roman" w:cs="Times New Roman"/>
          <w:sz w:val="24"/>
          <w:szCs w:val="24"/>
        </w:rPr>
        <w:t xml:space="preserve">  </w:t>
      </w:r>
      <w:r w:rsidRPr="0017794E">
        <w:rPr>
          <w:rFonts w:ascii="Times New Roman" w:hAnsi="Times New Roman" w:cs="Times New Roman"/>
          <w:sz w:val="24"/>
          <w:szCs w:val="24"/>
        </w:rPr>
        <w:t xml:space="preserve">Instead of solely using the land for planting and </w:t>
      </w:r>
      <w:r w:rsidR="002029CB" w:rsidRPr="0017794E">
        <w:rPr>
          <w:rFonts w:ascii="Times New Roman" w:hAnsi="Times New Roman" w:cs="Times New Roman"/>
          <w:sz w:val="24"/>
          <w:szCs w:val="24"/>
        </w:rPr>
        <w:t>harvesting</w:t>
      </w:r>
      <w:r w:rsidRPr="0017794E">
        <w:rPr>
          <w:rFonts w:ascii="Times New Roman" w:hAnsi="Times New Roman" w:cs="Times New Roman"/>
          <w:sz w:val="24"/>
          <w:szCs w:val="24"/>
        </w:rPr>
        <w:t xml:space="preserve"> tobacco,</w:t>
      </w:r>
      <w:r>
        <w:rPr>
          <w:rFonts w:ascii="Times New Roman" w:hAnsi="Times New Roman" w:cs="Times New Roman"/>
          <w:sz w:val="24"/>
          <w:szCs w:val="24"/>
        </w:rPr>
        <w:t xml:space="preserve"> Dr. </w:t>
      </w:r>
      <w:r w:rsidRPr="0017794E">
        <w:rPr>
          <w:rFonts w:ascii="Times New Roman" w:hAnsi="Times New Roman" w:cs="Times New Roman"/>
          <w:sz w:val="24"/>
          <w:szCs w:val="24"/>
        </w:rPr>
        <w:t>Brown sought to create a home on the land.</w:t>
      </w:r>
      <w:r>
        <w:rPr>
          <w:rFonts w:ascii="Times New Roman" w:hAnsi="Times New Roman" w:cs="Times New Roman"/>
          <w:sz w:val="24"/>
          <w:szCs w:val="24"/>
        </w:rPr>
        <w:t xml:space="preserve">  </w:t>
      </w:r>
      <w:r w:rsidRPr="0017794E">
        <w:rPr>
          <w:rFonts w:ascii="Times New Roman" w:hAnsi="Times New Roman" w:cs="Times New Roman"/>
          <w:sz w:val="24"/>
          <w:szCs w:val="24"/>
        </w:rPr>
        <w:t xml:space="preserve">It is this house that we see and know as </w:t>
      </w:r>
      <w:r w:rsidRPr="00E83B5A">
        <w:rPr>
          <w:rFonts w:ascii="Times New Roman" w:hAnsi="Times New Roman" w:cs="Times New Roman"/>
          <w:i/>
          <w:iCs/>
          <w:sz w:val="24"/>
          <w:szCs w:val="24"/>
        </w:rPr>
        <w:t xml:space="preserve">Rich Hill </w:t>
      </w:r>
      <w:r w:rsidRPr="0017794E">
        <w:rPr>
          <w:rFonts w:ascii="Times New Roman" w:hAnsi="Times New Roman" w:cs="Times New Roman"/>
          <w:sz w:val="24"/>
          <w:szCs w:val="24"/>
        </w:rPr>
        <w:t>today.</w:t>
      </w:r>
    </w:p>
    <w:p w14:paraId="6C8AFA92" w14:textId="4E91A332" w:rsidR="0017794E" w:rsidRDefault="0017794E" w:rsidP="00F8201A">
      <w:pPr>
        <w:jc w:val="both"/>
        <w:rPr>
          <w:rFonts w:ascii="Times New Roman" w:hAnsi="Times New Roman" w:cs="Times New Roman"/>
          <w:sz w:val="24"/>
          <w:szCs w:val="24"/>
          <w:vertAlign w:val="superscript"/>
        </w:rPr>
      </w:pPr>
      <w:r>
        <w:rPr>
          <w:rFonts w:ascii="Times New Roman" w:hAnsi="Times New Roman" w:cs="Times New Roman"/>
          <w:sz w:val="24"/>
          <w:szCs w:val="24"/>
        </w:rPr>
        <w:tab/>
      </w:r>
      <w:r w:rsidR="002029CB" w:rsidRPr="002029CB">
        <w:rPr>
          <w:rFonts w:ascii="Times New Roman" w:hAnsi="Times New Roman" w:cs="Times New Roman"/>
          <w:sz w:val="24"/>
          <w:szCs w:val="24"/>
        </w:rPr>
        <w:t xml:space="preserve">The exact date of construction of </w:t>
      </w:r>
      <w:r w:rsidR="002029CB" w:rsidRPr="00E83B5A">
        <w:rPr>
          <w:rFonts w:ascii="Times New Roman" w:hAnsi="Times New Roman" w:cs="Times New Roman"/>
          <w:i/>
          <w:iCs/>
          <w:sz w:val="24"/>
          <w:szCs w:val="24"/>
        </w:rPr>
        <w:t xml:space="preserve">Rich Hill </w:t>
      </w:r>
      <w:r w:rsidR="002029CB" w:rsidRPr="002029CB">
        <w:rPr>
          <w:rFonts w:ascii="Times New Roman" w:hAnsi="Times New Roman" w:cs="Times New Roman"/>
          <w:sz w:val="24"/>
          <w:szCs w:val="24"/>
        </w:rPr>
        <w:t>has not been determined.</w:t>
      </w:r>
      <w:r w:rsidR="002029CB">
        <w:rPr>
          <w:rFonts w:ascii="Times New Roman" w:hAnsi="Times New Roman" w:cs="Times New Roman"/>
          <w:sz w:val="24"/>
          <w:szCs w:val="24"/>
        </w:rPr>
        <w:t xml:space="preserve">  </w:t>
      </w:r>
      <w:r w:rsidR="002029CB" w:rsidRPr="002029CB">
        <w:rPr>
          <w:rFonts w:ascii="Times New Roman" w:hAnsi="Times New Roman" w:cs="Times New Roman"/>
          <w:sz w:val="24"/>
          <w:szCs w:val="24"/>
        </w:rPr>
        <w:t xml:space="preserve">According to its listing in the National Register of </w:t>
      </w:r>
      <w:r w:rsidR="002029CB">
        <w:rPr>
          <w:rFonts w:ascii="Times New Roman" w:hAnsi="Times New Roman" w:cs="Times New Roman"/>
          <w:sz w:val="24"/>
          <w:szCs w:val="24"/>
        </w:rPr>
        <w:t>H</w:t>
      </w:r>
      <w:r w:rsidR="002029CB" w:rsidRPr="002029CB">
        <w:rPr>
          <w:rFonts w:ascii="Times New Roman" w:hAnsi="Times New Roman" w:cs="Times New Roman"/>
          <w:sz w:val="24"/>
          <w:szCs w:val="24"/>
        </w:rPr>
        <w:t xml:space="preserve">istoric </w:t>
      </w:r>
      <w:r w:rsidR="002029CB">
        <w:rPr>
          <w:rFonts w:ascii="Times New Roman" w:hAnsi="Times New Roman" w:cs="Times New Roman"/>
          <w:sz w:val="24"/>
          <w:szCs w:val="24"/>
        </w:rPr>
        <w:t>P</w:t>
      </w:r>
      <w:r w:rsidR="002029CB" w:rsidRPr="002029CB">
        <w:rPr>
          <w:rFonts w:ascii="Times New Roman" w:hAnsi="Times New Roman" w:cs="Times New Roman"/>
          <w:sz w:val="24"/>
          <w:szCs w:val="24"/>
        </w:rPr>
        <w:t>laces, the house was</w:t>
      </w:r>
      <w:r w:rsidR="002029CB">
        <w:rPr>
          <w:rFonts w:ascii="Times New Roman" w:hAnsi="Times New Roman" w:cs="Times New Roman"/>
          <w:sz w:val="24"/>
          <w:szCs w:val="24"/>
        </w:rPr>
        <w:t xml:space="preserve"> “</w:t>
      </w:r>
      <w:r w:rsidR="002029CB" w:rsidRPr="002029CB">
        <w:rPr>
          <w:rFonts w:ascii="Times New Roman" w:hAnsi="Times New Roman" w:cs="Times New Roman"/>
          <w:sz w:val="24"/>
          <w:szCs w:val="24"/>
        </w:rPr>
        <w:t>built probably in the early to mid</w:t>
      </w:r>
      <w:r w:rsidR="005F3608">
        <w:rPr>
          <w:rFonts w:ascii="Times New Roman" w:hAnsi="Times New Roman" w:cs="Times New Roman"/>
          <w:sz w:val="24"/>
          <w:szCs w:val="24"/>
        </w:rPr>
        <w:t xml:space="preserve"> </w:t>
      </w:r>
      <w:r w:rsidR="002029CB">
        <w:rPr>
          <w:rFonts w:ascii="Times New Roman" w:hAnsi="Times New Roman" w:cs="Times New Roman"/>
          <w:sz w:val="24"/>
          <w:szCs w:val="24"/>
        </w:rPr>
        <w:t>18</w:t>
      </w:r>
      <w:r w:rsidR="002029CB" w:rsidRPr="002029CB">
        <w:rPr>
          <w:rFonts w:ascii="Times New Roman" w:hAnsi="Times New Roman" w:cs="Times New Roman"/>
          <w:sz w:val="24"/>
          <w:szCs w:val="24"/>
        </w:rPr>
        <w:t>th century.</w:t>
      </w:r>
      <w:r w:rsidR="002029CB">
        <w:rPr>
          <w:rFonts w:ascii="Times New Roman" w:hAnsi="Times New Roman" w:cs="Times New Roman"/>
          <w:sz w:val="24"/>
          <w:szCs w:val="24"/>
        </w:rPr>
        <w:t>”</w:t>
      </w:r>
      <w:r w:rsidR="002029CB">
        <w:rPr>
          <w:rFonts w:ascii="Times New Roman" w:hAnsi="Times New Roman" w:cs="Times New Roman"/>
          <w:sz w:val="24"/>
          <w:szCs w:val="24"/>
          <w:vertAlign w:val="superscript"/>
        </w:rPr>
        <w:t>9</w:t>
      </w:r>
      <w:r w:rsidR="002029CB">
        <w:rPr>
          <w:rFonts w:ascii="Times New Roman" w:hAnsi="Times New Roman" w:cs="Times New Roman"/>
          <w:sz w:val="24"/>
          <w:szCs w:val="24"/>
        </w:rPr>
        <w:t xml:space="preserve">  </w:t>
      </w:r>
      <w:r w:rsidR="002029CB" w:rsidRPr="002029CB">
        <w:rPr>
          <w:rFonts w:ascii="Times New Roman" w:hAnsi="Times New Roman" w:cs="Times New Roman"/>
          <w:sz w:val="24"/>
          <w:szCs w:val="24"/>
        </w:rPr>
        <w:t xml:space="preserve">Looking at the genealogical records for </w:t>
      </w:r>
      <w:r w:rsidR="002029CB">
        <w:rPr>
          <w:rFonts w:ascii="Times New Roman" w:hAnsi="Times New Roman" w:cs="Times New Roman"/>
          <w:sz w:val="24"/>
          <w:szCs w:val="24"/>
        </w:rPr>
        <w:t>D</w:t>
      </w:r>
      <w:r w:rsidR="002029CB" w:rsidRPr="002029CB">
        <w:rPr>
          <w:rFonts w:ascii="Times New Roman" w:hAnsi="Times New Roman" w:cs="Times New Roman"/>
          <w:sz w:val="24"/>
          <w:szCs w:val="24"/>
        </w:rPr>
        <w:t>r</w:t>
      </w:r>
      <w:r w:rsidR="002029CB">
        <w:rPr>
          <w:rFonts w:ascii="Times New Roman" w:hAnsi="Times New Roman" w:cs="Times New Roman"/>
          <w:sz w:val="24"/>
          <w:szCs w:val="24"/>
        </w:rPr>
        <w:t>.</w:t>
      </w:r>
      <w:r w:rsidR="002029CB" w:rsidRPr="002029CB">
        <w:rPr>
          <w:rFonts w:ascii="Times New Roman" w:hAnsi="Times New Roman" w:cs="Times New Roman"/>
          <w:sz w:val="24"/>
          <w:szCs w:val="24"/>
        </w:rPr>
        <w:t xml:space="preserve"> Brown's children, this author has determined that the house was built by 1720, as his daughter born that year was cited to have been born at </w:t>
      </w:r>
      <w:r w:rsidR="002029CB">
        <w:rPr>
          <w:rFonts w:ascii="Times New Roman" w:hAnsi="Times New Roman" w:cs="Times New Roman"/>
          <w:sz w:val="24"/>
          <w:szCs w:val="24"/>
        </w:rPr>
        <w:t>“</w:t>
      </w:r>
      <w:r w:rsidR="002029CB" w:rsidRPr="00E83B5A">
        <w:rPr>
          <w:rFonts w:ascii="Times New Roman" w:hAnsi="Times New Roman" w:cs="Times New Roman"/>
          <w:i/>
          <w:iCs/>
          <w:sz w:val="24"/>
          <w:szCs w:val="24"/>
        </w:rPr>
        <w:t>Rich Hills</w:t>
      </w:r>
      <w:r w:rsidR="002029CB" w:rsidRPr="002029CB">
        <w:rPr>
          <w:rFonts w:ascii="Times New Roman" w:hAnsi="Times New Roman" w:cs="Times New Roman"/>
          <w:sz w:val="24"/>
          <w:szCs w:val="24"/>
        </w:rPr>
        <w:t>.</w:t>
      </w:r>
      <w:r w:rsidR="002029CB">
        <w:rPr>
          <w:rFonts w:ascii="Times New Roman" w:hAnsi="Times New Roman" w:cs="Times New Roman"/>
          <w:sz w:val="24"/>
          <w:szCs w:val="24"/>
        </w:rPr>
        <w:t>”</w:t>
      </w:r>
      <w:r w:rsidR="002029CB">
        <w:rPr>
          <w:rFonts w:ascii="Times New Roman" w:hAnsi="Times New Roman" w:cs="Times New Roman"/>
          <w:sz w:val="24"/>
          <w:szCs w:val="24"/>
          <w:vertAlign w:val="superscript"/>
        </w:rPr>
        <w:t>10</w:t>
      </w:r>
    </w:p>
    <w:p w14:paraId="50321460" w14:textId="4CB1C2AF" w:rsidR="002029CB" w:rsidRPr="002029CB" w:rsidRDefault="002029CB" w:rsidP="00F8201A">
      <w:pPr>
        <w:jc w:val="both"/>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A</w:t>
      </w:r>
      <w:r w:rsidRPr="002029CB">
        <w:rPr>
          <w:rFonts w:ascii="Times New Roman" w:hAnsi="Times New Roman" w:cs="Times New Roman"/>
          <w:sz w:val="24"/>
          <w:szCs w:val="24"/>
        </w:rPr>
        <w:t xml:space="preserve">s it is today, </w:t>
      </w:r>
      <w:r w:rsidRPr="00E83B5A">
        <w:rPr>
          <w:rFonts w:ascii="Times New Roman" w:hAnsi="Times New Roman" w:cs="Times New Roman"/>
          <w:i/>
          <w:iCs/>
          <w:sz w:val="24"/>
          <w:szCs w:val="24"/>
        </w:rPr>
        <w:t xml:space="preserve">Rich Hill </w:t>
      </w:r>
      <w:r w:rsidRPr="002029CB">
        <w:rPr>
          <w:rFonts w:ascii="Times New Roman" w:hAnsi="Times New Roman" w:cs="Times New Roman"/>
          <w:sz w:val="24"/>
          <w:szCs w:val="24"/>
        </w:rPr>
        <w:t>was built as a 1</w:t>
      </w:r>
      <w:r w:rsidR="00A47079">
        <w:rPr>
          <w:rFonts w:ascii="Times New Roman" w:hAnsi="Times New Roman" w:cs="Times New Roman"/>
          <w:sz w:val="24"/>
          <w:szCs w:val="24"/>
        </w:rPr>
        <w:t xml:space="preserve">½ </w:t>
      </w:r>
      <w:r w:rsidRPr="002029CB">
        <w:rPr>
          <w:rFonts w:ascii="Times New Roman" w:hAnsi="Times New Roman" w:cs="Times New Roman"/>
          <w:sz w:val="24"/>
          <w:szCs w:val="24"/>
        </w:rPr>
        <w:t>story</w:t>
      </w:r>
      <w:r w:rsidR="00FC5EC6">
        <w:rPr>
          <w:rFonts w:ascii="Times New Roman" w:hAnsi="Times New Roman" w:cs="Times New Roman"/>
          <w:sz w:val="24"/>
          <w:szCs w:val="24"/>
        </w:rPr>
        <w:t xml:space="preserve"> </w:t>
      </w:r>
      <w:r w:rsidRPr="002029CB">
        <w:rPr>
          <w:rFonts w:ascii="Times New Roman" w:hAnsi="Times New Roman" w:cs="Times New Roman"/>
          <w:sz w:val="24"/>
          <w:szCs w:val="24"/>
        </w:rPr>
        <w:t xml:space="preserve">structure that appears </w:t>
      </w:r>
      <w:r>
        <w:rPr>
          <w:rFonts w:ascii="Times New Roman" w:hAnsi="Times New Roman" w:cs="Times New Roman"/>
          <w:sz w:val="24"/>
          <w:szCs w:val="24"/>
        </w:rPr>
        <w:t>as a</w:t>
      </w:r>
      <w:r w:rsidRPr="002029CB">
        <w:rPr>
          <w:rFonts w:ascii="Times New Roman" w:hAnsi="Times New Roman" w:cs="Times New Roman"/>
          <w:sz w:val="24"/>
          <w:szCs w:val="24"/>
        </w:rPr>
        <w:t xml:space="preserve"> full </w:t>
      </w:r>
      <w:r>
        <w:rPr>
          <w:rFonts w:ascii="Times New Roman" w:hAnsi="Times New Roman" w:cs="Times New Roman"/>
          <w:sz w:val="24"/>
          <w:szCs w:val="24"/>
        </w:rPr>
        <w:t>two-story</w:t>
      </w:r>
      <w:r w:rsidRPr="002029CB">
        <w:rPr>
          <w:rFonts w:ascii="Times New Roman" w:hAnsi="Times New Roman" w:cs="Times New Roman"/>
          <w:sz w:val="24"/>
          <w:szCs w:val="24"/>
        </w:rPr>
        <w:t xml:space="preserve"> building from the exterior.</w:t>
      </w:r>
      <w:r>
        <w:rPr>
          <w:rFonts w:ascii="Times New Roman" w:hAnsi="Times New Roman" w:cs="Times New Roman"/>
          <w:sz w:val="24"/>
          <w:szCs w:val="24"/>
        </w:rPr>
        <w:t xml:space="preserve">  </w:t>
      </w:r>
      <w:r w:rsidRPr="002029CB">
        <w:rPr>
          <w:rFonts w:ascii="Times New Roman" w:hAnsi="Times New Roman" w:cs="Times New Roman"/>
          <w:sz w:val="24"/>
          <w:szCs w:val="24"/>
        </w:rPr>
        <w:t xml:space="preserve">The original house had a hip </w:t>
      </w:r>
      <w:r>
        <w:rPr>
          <w:rFonts w:ascii="Times New Roman" w:hAnsi="Times New Roman" w:cs="Times New Roman"/>
          <w:sz w:val="24"/>
          <w:szCs w:val="24"/>
        </w:rPr>
        <w:t>roof</w:t>
      </w:r>
      <w:r w:rsidRPr="002029CB">
        <w:rPr>
          <w:rFonts w:ascii="Times New Roman" w:hAnsi="Times New Roman" w:cs="Times New Roman"/>
          <w:sz w:val="24"/>
          <w:szCs w:val="24"/>
        </w:rPr>
        <w:t xml:space="preserve"> and was built on top of cut stone </w:t>
      </w:r>
      <w:r>
        <w:rPr>
          <w:rFonts w:ascii="Times New Roman" w:hAnsi="Times New Roman" w:cs="Times New Roman"/>
          <w:sz w:val="24"/>
          <w:szCs w:val="24"/>
        </w:rPr>
        <w:t>p</w:t>
      </w:r>
      <w:r w:rsidRPr="002029CB">
        <w:rPr>
          <w:rFonts w:ascii="Times New Roman" w:hAnsi="Times New Roman" w:cs="Times New Roman"/>
          <w:sz w:val="24"/>
          <w:szCs w:val="24"/>
        </w:rPr>
        <w:t>iers.</w:t>
      </w:r>
      <w:r>
        <w:rPr>
          <w:rFonts w:ascii="Times New Roman" w:hAnsi="Times New Roman" w:cs="Times New Roman"/>
          <w:sz w:val="24"/>
          <w:szCs w:val="24"/>
        </w:rPr>
        <w:t xml:space="preserve">  </w:t>
      </w:r>
      <w:r w:rsidR="006A31D4">
        <w:rPr>
          <w:rFonts w:ascii="Times New Roman" w:hAnsi="Times New Roman" w:cs="Times New Roman"/>
          <w:sz w:val="24"/>
          <w:szCs w:val="24"/>
        </w:rPr>
        <w:t xml:space="preserve">While </w:t>
      </w:r>
      <w:r w:rsidRPr="002029CB">
        <w:rPr>
          <w:rFonts w:ascii="Times New Roman" w:hAnsi="Times New Roman" w:cs="Times New Roman"/>
          <w:sz w:val="24"/>
          <w:szCs w:val="24"/>
        </w:rPr>
        <w:t>the front door was on the southwest side of the house</w:t>
      </w:r>
      <w:r w:rsidR="006A31D4">
        <w:rPr>
          <w:rFonts w:ascii="Times New Roman" w:hAnsi="Times New Roman" w:cs="Times New Roman"/>
          <w:sz w:val="24"/>
          <w:szCs w:val="24"/>
        </w:rPr>
        <w:t>,</w:t>
      </w:r>
      <w:r w:rsidRPr="002029CB">
        <w:rPr>
          <w:rFonts w:ascii="Times New Roman" w:hAnsi="Times New Roman" w:cs="Times New Roman"/>
          <w:sz w:val="24"/>
          <w:szCs w:val="24"/>
        </w:rPr>
        <w:t xml:space="preserve"> as it is now, it was formerly on the center of this exterior wall.</w:t>
      </w:r>
      <w:r>
        <w:rPr>
          <w:rFonts w:ascii="Times New Roman" w:hAnsi="Times New Roman" w:cs="Times New Roman"/>
          <w:sz w:val="24"/>
          <w:szCs w:val="24"/>
        </w:rPr>
        <w:t xml:space="preserve">  </w:t>
      </w:r>
      <w:r w:rsidRPr="002029CB">
        <w:rPr>
          <w:rFonts w:ascii="Times New Roman" w:hAnsi="Times New Roman" w:cs="Times New Roman"/>
          <w:sz w:val="24"/>
          <w:szCs w:val="24"/>
        </w:rPr>
        <w:t xml:space="preserve">As you walk into </w:t>
      </w:r>
      <w:r w:rsidR="006A31D4">
        <w:rPr>
          <w:rFonts w:ascii="Times New Roman" w:hAnsi="Times New Roman" w:cs="Times New Roman"/>
          <w:sz w:val="24"/>
          <w:szCs w:val="24"/>
        </w:rPr>
        <w:t>D</w:t>
      </w:r>
      <w:r w:rsidRPr="002029CB">
        <w:rPr>
          <w:rFonts w:ascii="Times New Roman" w:hAnsi="Times New Roman" w:cs="Times New Roman"/>
          <w:sz w:val="24"/>
          <w:szCs w:val="24"/>
        </w:rPr>
        <w:t>r</w:t>
      </w:r>
      <w:r w:rsidR="006A31D4">
        <w:rPr>
          <w:rFonts w:ascii="Times New Roman" w:hAnsi="Times New Roman" w:cs="Times New Roman"/>
          <w:sz w:val="24"/>
          <w:szCs w:val="24"/>
        </w:rPr>
        <w:t>.</w:t>
      </w:r>
      <w:r w:rsidRPr="002029CB">
        <w:rPr>
          <w:rFonts w:ascii="Times New Roman" w:hAnsi="Times New Roman" w:cs="Times New Roman"/>
          <w:sz w:val="24"/>
          <w:szCs w:val="24"/>
        </w:rPr>
        <w:t xml:space="preserve"> Brown's </w:t>
      </w:r>
      <w:r w:rsidR="006A31D4" w:rsidRPr="00E83B5A">
        <w:rPr>
          <w:rFonts w:ascii="Times New Roman" w:hAnsi="Times New Roman" w:cs="Times New Roman"/>
          <w:i/>
          <w:iCs/>
          <w:sz w:val="24"/>
          <w:szCs w:val="24"/>
        </w:rPr>
        <w:t>R</w:t>
      </w:r>
      <w:r w:rsidRPr="00E83B5A">
        <w:rPr>
          <w:rFonts w:ascii="Times New Roman" w:hAnsi="Times New Roman" w:cs="Times New Roman"/>
          <w:i/>
          <w:iCs/>
          <w:sz w:val="24"/>
          <w:szCs w:val="24"/>
        </w:rPr>
        <w:t xml:space="preserve">ich </w:t>
      </w:r>
      <w:r w:rsidR="006A31D4" w:rsidRPr="00E83B5A">
        <w:rPr>
          <w:rFonts w:ascii="Times New Roman" w:hAnsi="Times New Roman" w:cs="Times New Roman"/>
          <w:i/>
          <w:iCs/>
          <w:sz w:val="24"/>
          <w:szCs w:val="24"/>
        </w:rPr>
        <w:t>H</w:t>
      </w:r>
      <w:r w:rsidRPr="00E83B5A">
        <w:rPr>
          <w:rFonts w:ascii="Times New Roman" w:hAnsi="Times New Roman" w:cs="Times New Roman"/>
          <w:i/>
          <w:iCs/>
          <w:sz w:val="24"/>
          <w:szCs w:val="24"/>
        </w:rPr>
        <w:t>ill</w:t>
      </w:r>
      <w:r w:rsidRPr="002029CB">
        <w:rPr>
          <w:rFonts w:ascii="Times New Roman" w:hAnsi="Times New Roman" w:cs="Times New Roman"/>
          <w:sz w:val="24"/>
          <w:szCs w:val="24"/>
        </w:rPr>
        <w:t xml:space="preserve">, the first floor consisted of four </w:t>
      </w:r>
      <w:r w:rsidR="005F3608" w:rsidRPr="002029CB">
        <w:rPr>
          <w:rFonts w:ascii="Times New Roman" w:hAnsi="Times New Roman" w:cs="Times New Roman"/>
          <w:sz w:val="24"/>
          <w:szCs w:val="24"/>
        </w:rPr>
        <w:t>similar</w:t>
      </w:r>
      <w:r w:rsidRPr="002029CB">
        <w:rPr>
          <w:rFonts w:ascii="Times New Roman" w:hAnsi="Times New Roman" w:cs="Times New Roman"/>
          <w:sz w:val="24"/>
          <w:szCs w:val="24"/>
        </w:rPr>
        <w:t xml:space="preserve"> sized rooms with a small stair hall in back flanked by a rear door.</w:t>
      </w:r>
      <w:r>
        <w:rPr>
          <w:rFonts w:ascii="Times New Roman" w:hAnsi="Times New Roman" w:cs="Times New Roman"/>
          <w:sz w:val="24"/>
          <w:szCs w:val="24"/>
        </w:rPr>
        <w:t xml:space="preserve">  </w:t>
      </w:r>
      <w:r w:rsidRPr="002029CB">
        <w:rPr>
          <w:rFonts w:ascii="Times New Roman" w:hAnsi="Times New Roman" w:cs="Times New Roman"/>
          <w:sz w:val="24"/>
          <w:szCs w:val="24"/>
        </w:rPr>
        <w:t>The original building had two exterior chimneys</w:t>
      </w:r>
      <w:r w:rsidR="006A31D4">
        <w:rPr>
          <w:rFonts w:ascii="Times New Roman" w:hAnsi="Times New Roman" w:cs="Times New Roman"/>
          <w:sz w:val="24"/>
          <w:szCs w:val="24"/>
        </w:rPr>
        <w:t>,</w:t>
      </w:r>
      <w:r w:rsidRPr="002029CB">
        <w:rPr>
          <w:rFonts w:ascii="Times New Roman" w:hAnsi="Times New Roman" w:cs="Times New Roman"/>
          <w:sz w:val="24"/>
          <w:szCs w:val="24"/>
        </w:rPr>
        <w:t xml:space="preserve"> which stood on the southeast and northwest sides of the house.</w:t>
      </w: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Pr>
          <w:rFonts w:ascii="Times New Roman" w:hAnsi="Times New Roman" w:cs="Times New Roman"/>
          <w:sz w:val="24"/>
          <w:szCs w:val="24"/>
          <w:vertAlign w:val="superscript"/>
        </w:rPr>
        <w:tab/>
      </w:r>
    </w:p>
    <w:p w14:paraId="6AFBCBBC" w14:textId="77777777" w:rsidR="006A31D4" w:rsidRDefault="006A31D4" w:rsidP="00E755A2">
      <w:pPr>
        <w:jc w:val="both"/>
        <w:rPr>
          <w:rFonts w:ascii="Times New Roman" w:hAnsi="Times New Roman" w:cs="Times New Roman"/>
          <w:sz w:val="24"/>
          <w:szCs w:val="20"/>
        </w:rPr>
      </w:pPr>
      <w:r>
        <w:rPr>
          <w:rFonts w:ascii="Times New Roman" w:hAnsi="Times New Roman" w:cs="Times New Roman"/>
          <w:sz w:val="24"/>
          <w:szCs w:val="20"/>
          <w:vertAlign w:val="superscript"/>
        </w:rPr>
        <w:tab/>
      </w:r>
      <w:r w:rsidRPr="006A31D4">
        <w:rPr>
          <w:rFonts w:ascii="Times New Roman" w:hAnsi="Times New Roman" w:cs="Times New Roman"/>
          <w:sz w:val="24"/>
          <w:szCs w:val="20"/>
        </w:rPr>
        <w:t xml:space="preserve">The majority, if not all, of the </w:t>
      </w:r>
      <w:r>
        <w:rPr>
          <w:rFonts w:ascii="Times New Roman" w:hAnsi="Times New Roman" w:cs="Times New Roman"/>
          <w:sz w:val="24"/>
          <w:szCs w:val="20"/>
        </w:rPr>
        <w:t>B</w:t>
      </w:r>
      <w:r w:rsidRPr="006A31D4">
        <w:rPr>
          <w:rFonts w:ascii="Times New Roman" w:hAnsi="Times New Roman" w:cs="Times New Roman"/>
          <w:sz w:val="24"/>
          <w:szCs w:val="20"/>
        </w:rPr>
        <w:t xml:space="preserve">rown children were born at </w:t>
      </w:r>
      <w:r w:rsidRPr="00E83B5A">
        <w:rPr>
          <w:rFonts w:ascii="Times New Roman" w:hAnsi="Times New Roman" w:cs="Times New Roman"/>
          <w:i/>
          <w:iCs/>
          <w:sz w:val="24"/>
          <w:szCs w:val="20"/>
        </w:rPr>
        <w:t>Rich Hill</w:t>
      </w:r>
      <w:r w:rsidRPr="006A31D4">
        <w:rPr>
          <w:rFonts w:ascii="Times New Roman" w:hAnsi="Times New Roman" w:cs="Times New Roman"/>
          <w:sz w:val="24"/>
          <w:szCs w:val="20"/>
        </w:rPr>
        <w:t>.  Dr</w:t>
      </w:r>
      <w:r>
        <w:rPr>
          <w:rFonts w:ascii="Times New Roman" w:hAnsi="Times New Roman" w:cs="Times New Roman"/>
          <w:sz w:val="24"/>
          <w:szCs w:val="20"/>
        </w:rPr>
        <w:t>.</w:t>
      </w:r>
      <w:r w:rsidRPr="006A31D4">
        <w:rPr>
          <w:rFonts w:ascii="Times New Roman" w:hAnsi="Times New Roman" w:cs="Times New Roman"/>
          <w:sz w:val="24"/>
          <w:szCs w:val="20"/>
        </w:rPr>
        <w:t xml:space="preserve"> </w:t>
      </w:r>
      <w:r>
        <w:rPr>
          <w:rFonts w:ascii="Times New Roman" w:hAnsi="Times New Roman" w:cs="Times New Roman"/>
          <w:sz w:val="24"/>
          <w:szCs w:val="20"/>
        </w:rPr>
        <w:t>B</w:t>
      </w:r>
      <w:r w:rsidRPr="006A31D4">
        <w:rPr>
          <w:rFonts w:ascii="Times New Roman" w:hAnsi="Times New Roman" w:cs="Times New Roman"/>
          <w:sz w:val="24"/>
          <w:szCs w:val="20"/>
        </w:rPr>
        <w:t>rown and Franc</w:t>
      </w:r>
      <w:r>
        <w:rPr>
          <w:rFonts w:ascii="Times New Roman" w:hAnsi="Times New Roman" w:cs="Times New Roman"/>
          <w:sz w:val="24"/>
          <w:szCs w:val="20"/>
        </w:rPr>
        <w:t>e</w:t>
      </w:r>
      <w:r w:rsidRPr="006A31D4">
        <w:rPr>
          <w:rFonts w:ascii="Times New Roman" w:hAnsi="Times New Roman" w:cs="Times New Roman"/>
          <w:sz w:val="24"/>
          <w:szCs w:val="20"/>
        </w:rPr>
        <w:t>s had a total of 12 children as his practice prospered.</w:t>
      </w:r>
      <w:r>
        <w:rPr>
          <w:rFonts w:ascii="Times New Roman" w:hAnsi="Times New Roman" w:cs="Times New Roman"/>
          <w:sz w:val="24"/>
          <w:szCs w:val="20"/>
        </w:rPr>
        <w:t xml:space="preserve">  </w:t>
      </w:r>
      <w:r w:rsidRPr="006A31D4">
        <w:rPr>
          <w:rFonts w:ascii="Times New Roman" w:hAnsi="Times New Roman" w:cs="Times New Roman"/>
          <w:sz w:val="24"/>
          <w:szCs w:val="20"/>
        </w:rPr>
        <w:t>He had made a name for himself on both sides of the Potomac, treating residents of Maryland and Virginia.</w:t>
      </w:r>
      <w:r>
        <w:rPr>
          <w:rFonts w:ascii="Times New Roman" w:hAnsi="Times New Roman" w:cs="Times New Roman"/>
          <w:sz w:val="24"/>
          <w:szCs w:val="20"/>
        </w:rPr>
        <w:t xml:space="preserve">  </w:t>
      </w:r>
      <w:r w:rsidRPr="006A31D4">
        <w:rPr>
          <w:rFonts w:ascii="Times New Roman" w:hAnsi="Times New Roman" w:cs="Times New Roman"/>
          <w:sz w:val="24"/>
          <w:szCs w:val="20"/>
        </w:rPr>
        <w:t>One humorous story regarding</w:t>
      </w:r>
      <w:r>
        <w:rPr>
          <w:rFonts w:ascii="Times New Roman" w:hAnsi="Times New Roman" w:cs="Times New Roman"/>
          <w:sz w:val="24"/>
          <w:szCs w:val="20"/>
        </w:rPr>
        <w:t xml:space="preserve"> Dr. </w:t>
      </w:r>
      <w:r w:rsidRPr="006A31D4">
        <w:rPr>
          <w:rFonts w:ascii="Times New Roman" w:hAnsi="Times New Roman" w:cs="Times New Roman"/>
          <w:sz w:val="24"/>
          <w:szCs w:val="20"/>
        </w:rPr>
        <w:t>Brown</w:t>
      </w:r>
      <w:r>
        <w:rPr>
          <w:rFonts w:ascii="Times New Roman" w:hAnsi="Times New Roman" w:cs="Times New Roman"/>
          <w:sz w:val="24"/>
          <w:szCs w:val="20"/>
        </w:rPr>
        <w:t xml:space="preserve">’s </w:t>
      </w:r>
      <w:r w:rsidRPr="006A31D4">
        <w:rPr>
          <w:rFonts w:ascii="Times New Roman" w:hAnsi="Times New Roman" w:cs="Times New Roman"/>
          <w:sz w:val="24"/>
          <w:szCs w:val="20"/>
        </w:rPr>
        <w:t>experiences as a physician is recounted below</w:t>
      </w:r>
      <w:r>
        <w:rPr>
          <w:rFonts w:ascii="Times New Roman" w:hAnsi="Times New Roman" w:cs="Times New Roman"/>
          <w:sz w:val="24"/>
          <w:szCs w:val="20"/>
        </w:rPr>
        <w:t>:</w:t>
      </w:r>
    </w:p>
    <w:p w14:paraId="510662A0" w14:textId="4161DF68" w:rsidR="002038FE" w:rsidRPr="009D4E6D" w:rsidRDefault="006A31D4"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t>“O</w:t>
      </w:r>
      <w:r w:rsidRPr="006A31D4">
        <w:rPr>
          <w:rFonts w:ascii="Times New Roman" w:hAnsi="Times New Roman" w:cs="Times New Roman"/>
          <w:sz w:val="24"/>
          <w:szCs w:val="20"/>
        </w:rPr>
        <w:t>n one occasion</w:t>
      </w:r>
      <w:r>
        <w:rPr>
          <w:rFonts w:ascii="Times New Roman" w:hAnsi="Times New Roman" w:cs="Times New Roman"/>
          <w:sz w:val="24"/>
          <w:szCs w:val="20"/>
        </w:rPr>
        <w:t xml:space="preserve"> Dr. </w:t>
      </w:r>
      <w:r w:rsidRPr="006A31D4">
        <w:rPr>
          <w:rFonts w:ascii="Times New Roman" w:hAnsi="Times New Roman" w:cs="Times New Roman"/>
          <w:sz w:val="24"/>
          <w:szCs w:val="20"/>
        </w:rPr>
        <w:t xml:space="preserve">Brown was sent for in haste to pay a professional visit </w:t>
      </w:r>
      <w:r>
        <w:rPr>
          <w:rFonts w:ascii="Times New Roman" w:hAnsi="Times New Roman" w:cs="Times New Roman"/>
          <w:sz w:val="24"/>
          <w:szCs w:val="20"/>
        </w:rPr>
        <w:t>to</w:t>
      </w:r>
      <w:r w:rsidRPr="006A31D4">
        <w:rPr>
          <w:rFonts w:ascii="Times New Roman" w:hAnsi="Times New Roman" w:cs="Times New Roman"/>
          <w:sz w:val="24"/>
          <w:szCs w:val="20"/>
        </w:rPr>
        <w:t xml:space="preserve"> the family of a Mr. H., a wealthy citizen of King George County, Virginia, who was usually very slow in paying his physician for his valuable services, and who was also very </w:t>
      </w:r>
      <w:r>
        <w:rPr>
          <w:rFonts w:ascii="Times New Roman" w:hAnsi="Times New Roman" w:cs="Times New Roman"/>
          <w:sz w:val="24"/>
          <w:szCs w:val="20"/>
        </w:rPr>
        <w:t>ostentatious</w:t>
      </w:r>
      <w:r w:rsidRPr="006A31D4">
        <w:rPr>
          <w:rFonts w:ascii="Times New Roman" w:hAnsi="Times New Roman" w:cs="Times New Roman"/>
          <w:sz w:val="24"/>
          <w:szCs w:val="20"/>
        </w:rPr>
        <w:t xml:space="preserve"> displaying his wealth.</w:t>
      </w:r>
      <w:r>
        <w:rPr>
          <w:rFonts w:ascii="Times New Roman" w:hAnsi="Times New Roman" w:cs="Times New Roman"/>
          <w:sz w:val="24"/>
          <w:szCs w:val="20"/>
        </w:rPr>
        <w:t xml:space="preserve">  </w:t>
      </w:r>
      <w:r w:rsidR="005F3608">
        <w:rPr>
          <w:rFonts w:ascii="Times New Roman" w:hAnsi="Times New Roman" w:cs="Times New Roman"/>
          <w:sz w:val="24"/>
          <w:szCs w:val="20"/>
        </w:rPr>
        <w:t>In l</w:t>
      </w:r>
      <w:r w:rsidRPr="006A31D4">
        <w:rPr>
          <w:rFonts w:ascii="Times New Roman" w:hAnsi="Times New Roman" w:cs="Times New Roman"/>
          <w:sz w:val="24"/>
          <w:szCs w:val="20"/>
        </w:rPr>
        <w:t xml:space="preserve">eaving the </w:t>
      </w:r>
      <w:r>
        <w:rPr>
          <w:rFonts w:ascii="Times New Roman" w:hAnsi="Times New Roman" w:cs="Times New Roman"/>
          <w:sz w:val="24"/>
          <w:szCs w:val="20"/>
        </w:rPr>
        <w:t>c</w:t>
      </w:r>
      <w:r w:rsidRPr="006A31D4">
        <w:rPr>
          <w:rFonts w:ascii="Times New Roman" w:hAnsi="Times New Roman" w:cs="Times New Roman"/>
          <w:sz w:val="24"/>
          <w:szCs w:val="20"/>
        </w:rPr>
        <w:t>hamber of his patient</w:t>
      </w:r>
      <w:r>
        <w:rPr>
          <w:rFonts w:ascii="Times New Roman" w:hAnsi="Times New Roman" w:cs="Times New Roman"/>
          <w:sz w:val="24"/>
          <w:szCs w:val="20"/>
        </w:rPr>
        <w:t>,</w:t>
      </w:r>
      <w:r w:rsidRPr="006A31D4">
        <w:rPr>
          <w:rFonts w:ascii="Times New Roman" w:hAnsi="Times New Roman" w:cs="Times New Roman"/>
          <w:sz w:val="24"/>
          <w:szCs w:val="20"/>
        </w:rPr>
        <w:t xml:space="preserve"> it was necessary for</w:t>
      </w:r>
      <w:r>
        <w:rPr>
          <w:rFonts w:ascii="Times New Roman" w:hAnsi="Times New Roman" w:cs="Times New Roman"/>
          <w:sz w:val="24"/>
          <w:szCs w:val="20"/>
        </w:rPr>
        <w:t xml:space="preserve"> Dr. </w:t>
      </w:r>
      <w:r w:rsidRPr="006A31D4">
        <w:rPr>
          <w:rFonts w:ascii="Times New Roman" w:hAnsi="Times New Roman" w:cs="Times New Roman"/>
          <w:sz w:val="24"/>
          <w:szCs w:val="20"/>
        </w:rPr>
        <w:t xml:space="preserve">Brown to pass through the dining room, where Mr. H. </w:t>
      </w:r>
      <w:r>
        <w:rPr>
          <w:rFonts w:ascii="Times New Roman" w:hAnsi="Times New Roman" w:cs="Times New Roman"/>
          <w:sz w:val="24"/>
          <w:szCs w:val="20"/>
        </w:rPr>
        <w:t>w</w:t>
      </w:r>
      <w:r w:rsidRPr="006A31D4">
        <w:rPr>
          <w:rFonts w:ascii="Times New Roman" w:hAnsi="Times New Roman" w:cs="Times New Roman"/>
          <w:sz w:val="24"/>
          <w:szCs w:val="20"/>
        </w:rPr>
        <w:t>as entertaining some guests at dinner.</w:t>
      </w:r>
      <w:r>
        <w:rPr>
          <w:rFonts w:ascii="Times New Roman" w:hAnsi="Times New Roman" w:cs="Times New Roman"/>
          <w:sz w:val="24"/>
          <w:szCs w:val="20"/>
        </w:rPr>
        <w:t xml:space="preserve">  As Dr. B</w:t>
      </w:r>
      <w:r w:rsidR="009D4E6D">
        <w:rPr>
          <w:rFonts w:ascii="Times New Roman" w:hAnsi="Times New Roman" w:cs="Times New Roman"/>
          <w:sz w:val="24"/>
          <w:szCs w:val="20"/>
        </w:rPr>
        <w:t>rown</w:t>
      </w:r>
      <w:r>
        <w:rPr>
          <w:rFonts w:ascii="Times New Roman" w:hAnsi="Times New Roman" w:cs="Times New Roman"/>
          <w:sz w:val="24"/>
          <w:szCs w:val="20"/>
        </w:rPr>
        <w:t xml:space="preserve"> e</w:t>
      </w:r>
      <w:r w:rsidRPr="006A31D4">
        <w:rPr>
          <w:rFonts w:ascii="Times New Roman" w:hAnsi="Times New Roman" w:cs="Times New Roman"/>
          <w:sz w:val="24"/>
          <w:szCs w:val="20"/>
        </w:rPr>
        <w:t>ntered the room a servant bearing a silver s</w:t>
      </w:r>
      <w:r>
        <w:rPr>
          <w:rFonts w:ascii="Times New Roman" w:hAnsi="Times New Roman" w:cs="Times New Roman"/>
          <w:sz w:val="24"/>
          <w:szCs w:val="20"/>
        </w:rPr>
        <w:t>a</w:t>
      </w:r>
      <w:r w:rsidRPr="006A31D4">
        <w:rPr>
          <w:rFonts w:ascii="Times New Roman" w:hAnsi="Times New Roman" w:cs="Times New Roman"/>
          <w:sz w:val="24"/>
          <w:szCs w:val="20"/>
        </w:rPr>
        <w:t xml:space="preserve">lver, on which stood </w:t>
      </w:r>
      <w:r>
        <w:rPr>
          <w:rFonts w:ascii="Times New Roman" w:hAnsi="Times New Roman" w:cs="Times New Roman"/>
          <w:sz w:val="24"/>
          <w:szCs w:val="20"/>
        </w:rPr>
        <w:t>two</w:t>
      </w:r>
      <w:r w:rsidRPr="006A31D4">
        <w:rPr>
          <w:rFonts w:ascii="Times New Roman" w:hAnsi="Times New Roman" w:cs="Times New Roman"/>
          <w:sz w:val="24"/>
          <w:szCs w:val="20"/>
        </w:rPr>
        <w:t xml:space="preserve"> silver goblets filled with the gold pieces, stepped up to him and said,</w:t>
      </w:r>
      <w:r w:rsidR="009D4E6D">
        <w:rPr>
          <w:rFonts w:ascii="Times New Roman" w:hAnsi="Times New Roman" w:cs="Times New Roman"/>
          <w:sz w:val="24"/>
          <w:szCs w:val="20"/>
        </w:rPr>
        <w:t xml:space="preserve"> ‘Dr. </w:t>
      </w:r>
      <w:r w:rsidR="009D4E6D" w:rsidRPr="009D4E6D">
        <w:rPr>
          <w:rFonts w:ascii="Times New Roman" w:hAnsi="Times New Roman" w:cs="Times New Roman"/>
          <w:sz w:val="24"/>
          <w:szCs w:val="20"/>
        </w:rPr>
        <w:t>Brown, master wishes you to take out your fee.</w:t>
      </w:r>
      <w:r w:rsidR="009D4E6D">
        <w:rPr>
          <w:rFonts w:ascii="Times New Roman" w:hAnsi="Times New Roman" w:cs="Times New Roman"/>
          <w:sz w:val="24"/>
          <w:szCs w:val="20"/>
        </w:rPr>
        <w:t xml:space="preserve">’  </w:t>
      </w:r>
      <w:r w:rsidR="009D4E6D" w:rsidRPr="009D4E6D">
        <w:rPr>
          <w:rFonts w:ascii="Times New Roman" w:hAnsi="Times New Roman" w:cs="Times New Roman"/>
          <w:sz w:val="24"/>
          <w:szCs w:val="20"/>
        </w:rPr>
        <w:t>It was winter, and</w:t>
      </w:r>
      <w:r w:rsidR="009D4E6D">
        <w:rPr>
          <w:rFonts w:ascii="Times New Roman" w:hAnsi="Times New Roman" w:cs="Times New Roman"/>
          <w:sz w:val="24"/>
          <w:szCs w:val="20"/>
        </w:rPr>
        <w:t xml:space="preserve"> Dr. Brown wore h</w:t>
      </w:r>
      <w:r w:rsidR="009D4E6D" w:rsidRPr="009D4E6D">
        <w:rPr>
          <w:rFonts w:ascii="Times New Roman" w:hAnsi="Times New Roman" w:cs="Times New Roman"/>
          <w:sz w:val="24"/>
          <w:szCs w:val="20"/>
        </w:rPr>
        <w:t>is overcoat.</w:t>
      </w:r>
      <w:r w:rsidR="009D4E6D">
        <w:rPr>
          <w:rFonts w:ascii="Times New Roman" w:hAnsi="Times New Roman" w:cs="Times New Roman"/>
          <w:sz w:val="24"/>
          <w:szCs w:val="20"/>
        </w:rPr>
        <w:t xml:space="preserve">  </w:t>
      </w:r>
      <w:r w:rsidR="009D4E6D" w:rsidRPr="009D4E6D">
        <w:rPr>
          <w:rFonts w:ascii="Times New Roman" w:hAnsi="Times New Roman" w:cs="Times New Roman"/>
          <w:sz w:val="24"/>
          <w:szCs w:val="20"/>
        </w:rPr>
        <w:t>Taking one of the goblets, he quietly emptied it into one pocket, and the second go</w:t>
      </w:r>
      <w:r w:rsidR="009D4E6D">
        <w:rPr>
          <w:rFonts w:ascii="Times New Roman" w:hAnsi="Times New Roman" w:cs="Times New Roman"/>
          <w:sz w:val="24"/>
          <w:szCs w:val="20"/>
        </w:rPr>
        <w:t xml:space="preserve">blet </w:t>
      </w:r>
      <w:r w:rsidR="009D4E6D" w:rsidRPr="009D4E6D">
        <w:rPr>
          <w:rFonts w:ascii="Times New Roman" w:hAnsi="Times New Roman" w:cs="Times New Roman"/>
          <w:sz w:val="24"/>
          <w:szCs w:val="20"/>
        </w:rPr>
        <w:t>into another, and saying to the servant,</w:t>
      </w:r>
      <w:r w:rsidR="009D4E6D">
        <w:rPr>
          <w:rFonts w:ascii="Times New Roman" w:hAnsi="Times New Roman" w:cs="Times New Roman"/>
          <w:sz w:val="24"/>
          <w:szCs w:val="20"/>
          <w:vertAlign w:val="superscript"/>
        </w:rPr>
        <w:t xml:space="preserve"> </w:t>
      </w:r>
      <w:r w:rsidR="009D4E6D">
        <w:rPr>
          <w:rFonts w:ascii="Times New Roman" w:hAnsi="Times New Roman" w:cs="Times New Roman"/>
          <w:sz w:val="24"/>
          <w:szCs w:val="20"/>
        </w:rPr>
        <w:t>‘Tell your master I highly appreciate his liberality,’ he mounted his horse and returned home.”</w:t>
      </w:r>
      <w:r w:rsidR="009D4E6D">
        <w:rPr>
          <w:rFonts w:ascii="Times New Roman" w:hAnsi="Times New Roman" w:cs="Times New Roman"/>
          <w:sz w:val="24"/>
          <w:szCs w:val="20"/>
          <w:vertAlign w:val="superscript"/>
        </w:rPr>
        <w:t>12</w:t>
      </w:r>
    </w:p>
    <w:p w14:paraId="0A8F89DD" w14:textId="57E1C3AA" w:rsidR="009D4E6D" w:rsidRDefault="009D4E6D" w:rsidP="00E755A2">
      <w:pPr>
        <w:jc w:val="both"/>
        <w:rPr>
          <w:rFonts w:ascii="Times New Roman" w:hAnsi="Times New Roman" w:cs="Times New Roman"/>
          <w:sz w:val="24"/>
          <w:szCs w:val="20"/>
        </w:rPr>
      </w:pPr>
      <w:r>
        <w:rPr>
          <w:rFonts w:ascii="Times New Roman" w:hAnsi="Times New Roman" w:cs="Times New Roman"/>
          <w:sz w:val="24"/>
          <w:szCs w:val="20"/>
        </w:rPr>
        <w:tab/>
      </w:r>
      <w:r w:rsidR="00593F01" w:rsidRPr="00593F01">
        <w:rPr>
          <w:rFonts w:ascii="Times New Roman" w:hAnsi="Times New Roman" w:cs="Times New Roman"/>
          <w:sz w:val="24"/>
          <w:szCs w:val="20"/>
        </w:rPr>
        <w:t xml:space="preserve">While his business grew, Gustavus </w:t>
      </w:r>
      <w:r w:rsidR="00593F01">
        <w:rPr>
          <w:rFonts w:ascii="Times New Roman" w:hAnsi="Times New Roman" w:cs="Times New Roman"/>
          <w:sz w:val="24"/>
          <w:szCs w:val="20"/>
        </w:rPr>
        <w:t>B</w:t>
      </w:r>
      <w:r w:rsidR="00593F01" w:rsidRPr="00593F01">
        <w:rPr>
          <w:rFonts w:ascii="Times New Roman" w:hAnsi="Times New Roman" w:cs="Times New Roman"/>
          <w:sz w:val="24"/>
          <w:szCs w:val="20"/>
        </w:rPr>
        <w:t>rown did suffer some of his own tragedies at home.</w:t>
      </w:r>
      <w:r w:rsidR="00593F01">
        <w:rPr>
          <w:rFonts w:ascii="Times New Roman" w:hAnsi="Times New Roman" w:cs="Times New Roman"/>
          <w:sz w:val="24"/>
          <w:szCs w:val="20"/>
        </w:rPr>
        <w:t xml:space="preserve">   </w:t>
      </w:r>
      <w:r w:rsidR="00593F01" w:rsidRPr="00593F01">
        <w:rPr>
          <w:rFonts w:ascii="Times New Roman" w:hAnsi="Times New Roman" w:cs="Times New Roman"/>
          <w:sz w:val="24"/>
          <w:szCs w:val="20"/>
        </w:rPr>
        <w:t>Out of his twelve children from Franc</w:t>
      </w:r>
      <w:r w:rsidR="00593F01">
        <w:rPr>
          <w:rFonts w:ascii="Times New Roman" w:hAnsi="Times New Roman" w:cs="Times New Roman"/>
          <w:sz w:val="24"/>
          <w:szCs w:val="20"/>
        </w:rPr>
        <w:t>e</w:t>
      </w:r>
      <w:r w:rsidR="00593F01" w:rsidRPr="00593F01">
        <w:rPr>
          <w:rFonts w:ascii="Times New Roman" w:hAnsi="Times New Roman" w:cs="Times New Roman"/>
          <w:sz w:val="24"/>
          <w:szCs w:val="20"/>
        </w:rPr>
        <w:t>s, three died in infancy.</w:t>
      </w:r>
      <w:r w:rsidR="00593F01">
        <w:rPr>
          <w:rFonts w:ascii="Times New Roman" w:hAnsi="Times New Roman" w:cs="Times New Roman"/>
          <w:sz w:val="24"/>
          <w:szCs w:val="20"/>
        </w:rPr>
        <w:t xml:space="preserve">  </w:t>
      </w:r>
      <w:r w:rsidR="00593F01" w:rsidRPr="00593F01">
        <w:rPr>
          <w:rFonts w:ascii="Times New Roman" w:hAnsi="Times New Roman" w:cs="Times New Roman"/>
          <w:sz w:val="24"/>
          <w:szCs w:val="20"/>
        </w:rPr>
        <w:t xml:space="preserve">In an odd twist, </w:t>
      </w:r>
      <w:proofErr w:type="gramStart"/>
      <w:r w:rsidR="00593F01" w:rsidRPr="00593F01">
        <w:rPr>
          <w:rFonts w:ascii="Times New Roman" w:hAnsi="Times New Roman" w:cs="Times New Roman"/>
          <w:sz w:val="24"/>
          <w:szCs w:val="20"/>
        </w:rPr>
        <w:t>all of</w:t>
      </w:r>
      <w:proofErr w:type="gramEnd"/>
      <w:r w:rsidR="00593F01" w:rsidRPr="00593F01">
        <w:rPr>
          <w:rFonts w:ascii="Times New Roman" w:hAnsi="Times New Roman" w:cs="Times New Roman"/>
          <w:sz w:val="24"/>
          <w:szCs w:val="20"/>
        </w:rPr>
        <w:t xml:space="preserve"> the children </w:t>
      </w:r>
      <w:r w:rsidR="00593F01" w:rsidRPr="00593F01">
        <w:rPr>
          <w:rFonts w:ascii="Times New Roman" w:hAnsi="Times New Roman" w:cs="Times New Roman"/>
          <w:sz w:val="24"/>
          <w:szCs w:val="20"/>
        </w:rPr>
        <w:lastRenderedPageBreak/>
        <w:t>who died were boys</w:t>
      </w:r>
      <w:r w:rsidR="00B11940">
        <w:rPr>
          <w:rFonts w:ascii="Times New Roman" w:hAnsi="Times New Roman" w:cs="Times New Roman"/>
          <w:sz w:val="24"/>
          <w:szCs w:val="20"/>
        </w:rPr>
        <w:t>—</w:t>
      </w:r>
      <w:r w:rsidR="00593F01" w:rsidRPr="00593F01">
        <w:rPr>
          <w:rFonts w:ascii="Times New Roman" w:hAnsi="Times New Roman" w:cs="Times New Roman"/>
          <w:sz w:val="24"/>
          <w:szCs w:val="20"/>
        </w:rPr>
        <w:t>who were named after their father.</w:t>
      </w:r>
      <w:r w:rsidR="00593F01">
        <w:rPr>
          <w:rFonts w:ascii="Times New Roman" w:hAnsi="Times New Roman" w:cs="Times New Roman"/>
          <w:sz w:val="24"/>
          <w:szCs w:val="20"/>
        </w:rPr>
        <w:t xml:space="preserve">  Dr. </w:t>
      </w:r>
      <w:r w:rsidR="00593F01" w:rsidRPr="00593F01">
        <w:rPr>
          <w:rFonts w:ascii="Times New Roman" w:hAnsi="Times New Roman" w:cs="Times New Roman"/>
          <w:sz w:val="24"/>
          <w:szCs w:val="20"/>
        </w:rPr>
        <w:t xml:space="preserve">Brown himself was </w:t>
      </w:r>
      <w:proofErr w:type="gramStart"/>
      <w:r w:rsidR="00593F01" w:rsidRPr="00593F01">
        <w:rPr>
          <w:rFonts w:ascii="Times New Roman" w:hAnsi="Times New Roman" w:cs="Times New Roman"/>
          <w:sz w:val="24"/>
          <w:szCs w:val="20"/>
        </w:rPr>
        <w:t>actually the</w:t>
      </w:r>
      <w:proofErr w:type="gramEnd"/>
      <w:r w:rsidR="00593F01" w:rsidRPr="00593F01">
        <w:rPr>
          <w:rFonts w:ascii="Times New Roman" w:hAnsi="Times New Roman" w:cs="Times New Roman"/>
          <w:sz w:val="24"/>
          <w:szCs w:val="20"/>
        </w:rPr>
        <w:t xml:space="preserve"> second </w:t>
      </w:r>
      <w:r w:rsidR="00593F01">
        <w:rPr>
          <w:rFonts w:ascii="Times New Roman" w:hAnsi="Times New Roman" w:cs="Times New Roman"/>
          <w:sz w:val="24"/>
          <w:szCs w:val="20"/>
        </w:rPr>
        <w:t>Gustavus</w:t>
      </w:r>
      <w:r w:rsidR="002941FD">
        <w:rPr>
          <w:rFonts w:ascii="Times New Roman" w:hAnsi="Times New Roman" w:cs="Times New Roman"/>
          <w:sz w:val="24"/>
          <w:szCs w:val="20"/>
        </w:rPr>
        <w:t xml:space="preserve"> B</w:t>
      </w:r>
      <w:r w:rsidR="00593F01" w:rsidRPr="00593F01">
        <w:rPr>
          <w:rFonts w:ascii="Times New Roman" w:hAnsi="Times New Roman" w:cs="Times New Roman"/>
          <w:sz w:val="24"/>
          <w:szCs w:val="20"/>
        </w:rPr>
        <w:t>rown as his father in Scotland bore the same name.</w:t>
      </w:r>
      <w:r w:rsidR="002941FD">
        <w:rPr>
          <w:rFonts w:ascii="Times New Roman" w:hAnsi="Times New Roman" w:cs="Times New Roman"/>
          <w:sz w:val="24"/>
          <w:szCs w:val="20"/>
        </w:rPr>
        <w:t xml:space="preserve">  Dr. </w:t>
      </w:r>
      <w:r w:rsidR="002941FD" w:rsidRPr="002941FD">
        <w:rPr>
          <w:rFonts w:ascii="Times New Roman" w:hAnsi="Times New Roman" w:cs="Times New Roman"/>
          <w:sz w:val="24"/>
          <w:szCs w:val="20"/>
        </w:rPr>
        <w:t>Brown named his first two boys,</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Gustavus</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only to watch both die before they were a year old.</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When his third son was born,</w:t>
      </w:r>
      <w:r w:rsidR="002941FD">
        <w:rPr>
          <w:rFonts w:ascii="Times New Roman" w:hAnsi="Times New Roman" w:cs="Times New Roman"/>
          <w:sz w:val="24"/>
          <w:szCs w:val="20"/>
        </w:rPr>
        <w:t xml:space="preserve"> Dr. </w:t>
      </w:r>
      <w:r w:rsidR="002941FD" w:rsidRPr="002941FD">
        <w:rPr>
          <w:rFonts w:ascii="Times New Roman" w:hAnsi="Times New Roman" w:cs="Times New Roman"/>
          <w:sz w:val="24"/>
          <w:szCs w:val="20"/>
        </w:rPr>
        <w:t>Brown gave him the name Richard, and his son survived and prospered.</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Perhaps thinking his curse of losing his namesake male child</w:t>
      </w:r>
      <w:r w:rsidR="002941FD">
        <w:rPr>
          <w:rFonts w:ascii="Times New Roman" w:hAnsi="Times New Roman" w:cs="Times New Roman"/>
          <w:sz w:val="24"/>
          <w:szCs w:val="20"/>
        </w:rPr>
        <w:t>ren</w:t>
      </w:r>
      <w:r w:rsidR="002941FD" w:rsidRPr="002941FD">
        <w:rPr>
          <w:rFonts w:ascii="Times New Roman" w:hAnsi="Times New Roman" w:cs="Times New Roman"/>
          <w:sz w:val="24"/>
          <w:szCs w:val="20"/>
        </w:rPr>
        <w:t xml:space="preserve"> was at an end, </w:t>
      </w:r>
      <w:r w:rsidR="002941FD">
        <w:rPr>
          <w:rFonts w:ascii="Times New Roman" w:hAnsi="Times New Roman" w:cs="Times New Roman"/>
          <w:sz w:val="24"/>
          <w:szCs w:val="20"/>
        </w:rPr>
        <w:t xml:space="preserve">Dr. </w:t>
      </w:r>
      <w:r w:rsidR="002941FD" w:rsidRPr="002941FD">
        <w:rPr>
          <w:rFonts w:ascii="Times New Roman" w:hAnsi="Times New Roman" w:cs="Times New Roman"/>
          <w:sz w:val="24"/>
          <w:szCs w:val="20"/>
        </w:rPr>
        <w:t xml:space="preserve">Brown named his fourth son Gustavus Richard </w:t>
      </w:r>
      <w:r w:rsidR="002941FD">
        <w:rPr>
          <w:rFonts w:ascii="Times New Roman" w:hAnsi="Times New Roman" w:cs="Times New Roman"/>
          <w:sz w:val="24"/>
          <w:szCs w:val="20"/>
        </w:rPr>
        <w:t>B</w:t>
      </w:r>
      <w:r w:rsidR="002941FD" w:rsidRPr="002941FD">
        <w:rPr>
          <w:rFonts w:ascii="Times New Roman" w:hAnsi="Times New Roman" w:cs="Times New Roman"/>
          <w:sz w:val="24"/>
          <w:szCs w:val="20"/>
        </w:rPr>
        <w:t>rown</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 xml:space="preserve">only to witness him perish </w:t>
      </w:r>
      <w:r w:rsidR="005F3608">
        <w:rPr>
          <w:rFonts w:ascii="Times New Roman" w:hAnsi="Times New Roman" w:cs="Times New Roman"/>
          <w:sz w:val="24"/>
          <w:szCs w:val="20"/>
        </w:rPr>
        <w:t>ten</w:t>
      </w:r>
      <w:r w:rsidR="002941FD" w:rsidRPr="002941FD">
        <w:rPr>
          <w:rFonts w:ascii="Times New Roman" w:hAnsi="Times New Roman" w:cs="Times New Roman"/>
          <w:sz w:val="24"/>
          <w:szCs w:val="20"/>
        </w:rPr>
        <w:t xml:space="preserve"> days after his birth.</w:t>
      </w:r>
      <w:r w:rsidR="002941FD">
        <w:rPr>
          <w:rFonts w:ascii="Times New Roman" w:hAnsi="Times New Roman" w:cs="Times New Roman"/>
          <w:sz w:val="24"/>
          <w:szCs w:val="20"/>
        </w:rPr>
        <w:t xml:space="preserve">  </w:t>
      </w:r>
      <w:r w:rsidR="002941FD" w:rsidRPr="002941FD">
        <w:rPr>
          <w:rFonts w:ascii="Times New Roman" w:hAnsi="Times New Roman" w:cs="Times New Roman"/>
          <w:sz w:val="24"/>
          <w:szCs w:val="20"/>
        </w:rPr>
        <w:t>W</w:t>
      </w:r>
      <w:r w:rsidR="002941FD">
        <w:rPr>
          <w:rFonts w:ascii="Times New Roman" w:hAnsi="Times New Roman" w:cs="Times New Roman"/>
          <w:sz w:val="24"/>
          <w:szCs w:val="20"/>
        </w:rPr>
        <w:t>hile</w:t>
      </w:r>
      <w:r w:rsidR="002941FD" w:rsidRPr="002941FD">
        <w:rPr>
          <w:rFonts w:ascii="Times New Roman" w:hAnsi="Times New Roman" w:cs="Times New Roman"/>
          <w:sz w:val="24"/>
          <w:szCs w:val="20"/>
        </w:rPr>
        <w:t xml:space="preserve"> not documented, it is extremely likely that the three infant Gustavus Browns were buried somewhere on the </w:t>
      </w:r>
      <w:r w:rsidR="002941FD" w:rsidRPr="00E83B5A">
        <w:rPr>
          <w:rFonts w:ascii="Times New Roman" w:hAnsi="Times New Roman" w:cs="Times New Roman"/>
          <w:i/>
          <w:iCs/>
          <w:sz w:val="24"/>
          <w:szCs w:val="20"/>
        </w:rPr>
        <w:t>Rich Hill</w:t>
      </w:r>
      <w:r w:rsidR="002941FD" w:rsidRPr="002941FD">
        <w:rPr>
          <w:rFonts w:ascii="Times New Roman" w:hAnsi="Times New Roman" w:cs="Times New Roman"/>
          <w:sz w:val="24"/>
          <w:szCs w:val="20"/>
        </w:rPr>
        <w:t xml:space="preserve"> property.</w:t>
      </w:r>
      <w:r w:rsidR="002941FD">
        <w:rPr>
          <w:rFonts w:ascii="Times New Roman" w:hAnsi="Times New Roman" w:cs="Times New Roman"/>
          <w:sz w:val="24"/>
          <w:szCs w:val="20"/>
        </w:rPr>
        <w:t xml:space="preserve">  </w:t>
      </w:r>
    </w:p>
    <w:p w14:paraId="003205E2" w14:textId="61E23372" w:rsidR="002941FD" w:rsidRDefault="002941FD" w:rsidP="00E755A2">
      <w:pPr>
        <w:jc w:val="both"/>
        <w:rPr>
          <w:rFonts w:ascii="Times New Roman" w:hAnsi="Times New Roman" w:cs="Times New Roman"/>
          <w:sz w:val="24"/>
          <w:szCs w:val="20"/>
        </w:rPr>
      </w:pPr>
      <w:r>
        <w:rPr>
          <w:rFonts w:ascii="Times New Roman" w:hAnsi="Times New Roman" w:cs="Times New Roman"/>
          <w:sz w:val="24"/>
          <w:szCs w:val="20"/>
        </w:rPr>
        <w:tab/>
      </w:r>
      <w:r w:rsidRPr="002941FD">
        <w:rPr>
          <w:rFonts w:ascii="Times New Roman" w:hAnsi="Times New Roman" w:cs="Times New Roman"/>
          <w:sz w:val="24"/>
          <w:szCs w:val="20"/>
        </w:rPr>
        <w:t>Franc</w:t>
      </w:r>
      <w:r w:rsidR="005F3608">
        <w:rPr>
          <w:rFonts w:ascii="Times New Roman" w:hAnsi="Times New Roman" w:cs="Times New Roman"/>
          <w:sz w:val="24"/>
          <w:szCs w:val="20"/>
        </w:rPr>
        <w:t>e</w:t>
      </w:r>
      <w:r w:rsidRPr="002941FD">
        <w:rPr>
          <w:rFonts w:ascii="Times New Roman" w:hAnsi="Times New Roman" w:cs="Times New Roman"/>
          <w:sz w:val="24"/>
          <w:szCs w:val="20"/>
        </w:rPr>
        <w:t xml:space="preserve">s </w:t>
      </w:r>
      <w:r>
        <w:rPr>
          <w:rFonts w:ascii="Times New Roman" w:hAnsi="Times New Roman" w:cs="Times New Roman"/>
          <w:sz w:val="24"/>
          <w:szCs w:val="20"/>
        </w:rPr>
        <w:t>F</w:t>
      </w:r>
      <w:r w:rsidRPr="002941FD">
        <w:rPr>
          <w:rFonts w:ascii="Times New Roman" w:hAnsi="Times New Roman" w:cs="Times New Roman"/>
          <w:sz w:val="24"/>
          <w:szCs w:val="20"/>
        </w:rPr>
        <w:t>o</w:t>
      </w:r>
      <w:r>
        <w:rPr>
          <w:rFonts w:ascii="Times New Roman" w:hAnsi="Times New Roman" w:cs="Times New Roman"/>
          <w:sz w:val="24"/>
          <w:szCs w:val="20"/>
        </w:rPr>
        <w:t>w</w:t>
      </w:r>
      <w:r w:rsidRPr="002941FD">
        <w:rPr>
          <w:rFonts w:ascii="Times New Roman" w:hAnsi="Times New Roman" w:cs="Times New Roman"/>
          <w:sz w:val="24"/>
          <w:szCs w:val="20"/>
        </w:rPr>
        <w:t>k</w:t>
      </w:r>
      <w:r>
        <w:rPr>
          <w:rFonts w:ascii="Times New Roman" w:hAnsi="Times New Roman" w:cs="Times New Roman"/>
          <w:sz w:val="24"/>
          <w:szCs w:val="20"/>
        </w:rPr>
        <w:t>e B</w:t>
      </w:r>
      <w:r w:rsidRPr="002941FD">
        <w:rPr>
          <w:rFonts w:ascii="Times New Roman" w:hAnsi="Times New Roman" w:cs="Times New Roman"/>
          <w:sz w:val="24"/>
          <w:szCs w:val="20"/>
        </w:rPr>
        <w:t>rown died in 1744 and was buried at the estate of her daughter and son-in-law in Stafford County</w:t>
      </w:r>
      <w:r>
        <w:rPr>
          <w:rFonts w:ascii="Times New Roman" w:hAnsi="Times New Roman" w:cs="Times New Roman"/>
          <w:sz w:val="24"/>
          <w:szCs w:val="20"/>
        </w:rPr>
        <w:t>,</w:t>
      </w:r>
      <w:r w:rsidRPr="002941FD">
        <w:rPr>
          <w:rFonts w:ascii="Times New Roman" w:hAnsi="Times New Roman" w:cs="Times New Roman"/>
          <w:sz w:val="24"/>
          <w:szCs w:val="20"/>
        </w:rPr>
        <w:t xml:space="preserve"> Virginia</w:t>
      </w:r>
      <w:r>
        <w:rPr>
          <w:rFonts w:ascii="Times New Roman" w:hAnsi="Times New Roman" w:cs="Times New Roman"/>
          <w:sz w:val="24"/>
          <w:szCs w:val="20"/>
        </w:rPr>
        <w:t xml:space="preserve">.  Dr. </w:t>
      </w:r>
      <w:r w:rsidRPr="002941FD">
        <w:rPr>
          <w:rFonts w:ascii="Times New Roman" w:hAnsi="Times New Roman" w:cs="Times New Roman"/>
          <w:sz w:val="24"/>
          <w:szCs w:val="20"/>
        </w:rPr>
        <w:t xml:space="preserve">Brown </w:t>
      </w:r>
      <w:r>
        <w:rPr>
          <w:rFonts w:ascii="Times New Roman" w:hAnsi="Times New Roman" w:cs="Times New Roman"/>
          <w:sz w:val="24"/>
          <w:szCs w:val="20"/>
        </w:rPr>
        <w:t>re</w:t>
      </w:r>
      <w:r w:rsidRPr="002941FD">
        <w:rPr>
          <w:rFonts w:ascii="Times New Roman" w:hAnsi="Times New Roman" w:cs="Times New Roman"/>
          <w:sz w:val="24"/>
          <w:szCs w:val="20"/>
        </w:rPr>
        <w:t>married a widow named Margaret Boyd in 1746</w:t>
      </w:r>
      <w:r>
        <w:rPr>
          <w:rFonts w:ascii="Times New Roman" w:hAnsi="Times New Roman" w:cs="Times New Roman"/>
          <w:sz w:val="24"/>
          <w:szCs w:val="20"/>
        </w:rPr>
        <w:t xml:space="preserve">.  </w:t>
      </w:r>
      <w:r w:rsidRPr="002941FD">
        <w:rPr>
          <w:rFonts w:ascii="Times New Roman" w:hAnsi="Times New Roman" w:cs="Times New Roman"/>
          <w:sz w:val="24"/>
          <w:szCs w:val="20"/>
        </w:rPr>
        <w:t>With Margaret,</w:t>
      </w:r>
      <w:r>
        <w:rPr>
          <w:rFonts w:ascii="Times New Roman" w:hAnsi="Times New Roman" w:cs="Times New Roman"/>
          <w:sz w:val="24"/>
          <w:szCs w:val="20"/>
        </w:rPr>
        <w:t xml:space="preserve"> Dr. </w:t>
      </w:r>
      <w:r w:rsidRPr="002941FD">
        <w:rPr>
          <w:rFonts w:ascii="Times New Roman" w:hAnsi="Times New Roman" w:cs="Times New Roman"/>
          <w:sz w:val="24"/>
          <w:szCs w:val="20"/>
        </w:rPr>
        <w:t xml:space="preserve">Brown had two more children at </w:t>
      </w:r>
      <w:r w:rsidRPr="00E83B5A">
        <w:rPr>
          <w:rFonts w:ascii="Times New Roman" w:hAnsi="Times New Roman" w:cs="Times New Roman"/>
          <w:i/>
          <w:iCs/>
          <w:sz w:val="24"/>
          <w:szCs w:val="20"/>
        </w:rPr>
        <w:t>Rich Hill</w:t>
      </w:r>
      <w:r w:rsidRPr="002941FD">
        <w:rPr>
          <w:rFonts w:ascii="Times New Roman" w:hAnsi="Times New Roman" w:cs="Times New Roman"/>
          <w:sz w:val="24"/>
          <w:szCs w:val="20"/>
        </w:rPr>
        <w:t>, a boy and a girl.</w:t>
      </w:r>
      <w:r>
        <w:rPr>
          <w:rFonts w:ascii="Times New Roman" w:hAnsi="Times New Roman" w:cs="Times New Roman"/>
          <w:sz w:val="24"/>
          <w:szCs w:val="20"/>
        </w:rPr>
        <w:t xml:space="preserve">  </w:t>
      </w:r>
      <w:r w:rsidRPr="002941FD">
        <w:rPr>
          <w:rFonts w:ascii="Times New Roman" w:hAnsi="Times New Roman" w:cs="Times New Roman"/>
          <w:sz w:val="24"/>
          <w:szCs w:val="20"/>
        </w:rPr>
        <w:t xml:space="preserve">Though tempting fate, </w:t>
      </w:r>
      <w:r>
        <w:rPr>
          <w:rFonts w:ascii="Times New Roman" w:hAnsi="Times New Roman" w:cs="Times New Roman"/>
          <w:sz w:val="24"/>
          <w:szCs w:val="20"/>
        </w:rPr>
        <w:t>D</w:t>
      </w:r>
      <w:r w:rsidRPr="002941FD">
        <w:rPr>
          <w:rFonts w:ascii="Times New Roman" w:hAnsi="Times New Roman" w:cs="Times New Roman"/>
          <w:sz w:val="24"/>
          <w:szCs w:val="20"/>
        </w:rPr>
        <w:t>r</w:t>
      </w:r>
      <w:r>
        <w:rPr>
          <w:rFonts w:ascii="Times New Roman" w:hAnsi="Times New Roman" w:cs="Times New Roman"/>
          <w:sz w:val="24"/>
          <w:szCs w:val="20"/>
        </w:rPr>
        <w:t>.</w:t>
      </w:r>
      <w:r w:rsidRPr="002941FD">
        <w:rPr>
          <w:rFonts w:ascii="Times New Roman" w:hAnsi="Times New Roman" w:cs="Times New Roman"/>
          <w:sz w:val="24"/>
          <w:szCs w:val="20"/>
        </w:rPr>
        <w:t xml:space="preserve"> </w:t>
      </w:r>
      <w:r>
        <w:rPr>
          <w:rFonts w:ascii="Times New Roman" w:hAnsi="Times New Roman" w:cs="Times New Roman"/>
          <w:sz w:val="24"/>
          <w:szCs w:val="20"/>
        </w:rPr>
        <w:t>B</w:t>
      </w:r>
      <w:r w:rsidRPr="002941FD">
        <w:rPr>
          <w:rFonts w:ascii="Times New Roman" w:hAnsi="Times New Roman" w:cs="Times New Roman"/>
          <w:sz w:val="24"/>
          <w:szCs w:val="20"/>
        </w:rPr>
        <w:t>rown named the youngest son after himself.</w:t>
      </w:r>
      <w:r>
        <w:rPr>
          <w:rFonts w:ascii="Times New Roman" w:hAnsi="Times New Roman" w:cs="Times New Roman"/>
          <w:sz w:val="24"/>
          <w:szCs w:val="20"/>
        </w:rPr>
        <w:t xml:space="preserve">  </w:t>
      </w:r>
      <w:r w:rsidRPr="002941FD">
        <w:rPr>
          <w:rFonts w:ascii="Times New Roman" w:hAnsi="Times New Roman" w:cs="Times New Roman"/>
          <w:sz w:val="24"/>
          <w:szCs w:val="20"/>
        </w:rPr>
        <w:t xml:space="preserve">This Gustavus Richard </w:t>
      </w:r>
      <w:r>
        <w:rPr>
          <w:rFonts w:ascii="Times New Roman" w:hAnsi="Times New Roman" w:cs="Times New Roman"/>
          <w:sz w:val="24"/>
          <w:szCs w:val="20"/>
        </w:rPr>
        <w:t>B</w:t>
      </w:r>
      <w:r w:rsidRPr="002941FD">
        <w:rPr>
          <w:rFonts w:ascii="Times New Roman" w:hAnsi="Times New Roman" w:cs="Times New Roman"/>
          <w:sz w:val="24"/>
          <w:szCs w:val="20"/>
        </w:rPr>
        <w:t>rown</w:t>
      </w:r>
      <w:r>
        <w:rPr>
          <w:rFonts w:ascii="Times New Roman" w:hAnsi="Times New Roman" w:cs="Times New Roman"/>
          <w:sz w:val="24"/>
          <w:szCs w:val="20"/>
        </w:rPr>
        <w:t>,</w:t>
      </w:r>
      <w:r w:rsidRPr="002941FD">
        <w:rPr>
          <w:rFonts w:ascii="Times New Roman" w:hAnsi="Times New Roman" w:cs="Times New Roman"/>
          <w:sz w:val="24"/>
          <w:szCs w:val="20"/>
        </w:rPr>
        <w:t xml:space="preserve"> born on October 17, 1747, would survive infancy, follow in his father's footsteps into the medical profession, and enter the history books as one of George Washington’s friends and caretakers at the </w:t>
      </w:r>
      <w:r>
        <w:rPr>
          <w:rFonts w:ascii="Times New Roman" w:hAnsi="Times New Roman" w:cs="Times New Roman"/>
          <w:sz w:val="24"/>
          <w:szCs w:val="20"/>
        </w:rPr>
        <w:t>F</w:t>
      </w:r>
      <w:r w:rsidRPr="002941FD">
        <w:rPr>
          <w:rFonts w:ascii="Times New Roman" w:hAnsi="Times New Roman" w:cs="Times New Roman"/>
          <w:sz w:val="24"/>
          <w:szCs w:val="20"/>
        </w:rPr>
        <w:t xml:space="preserve">ather of </w:t>
      </w:r>
      <w:r>
        <w:rPr>
          <w:rFonts w:ascii="Times New Roman" w:hAnsi="Times New Roman" w:cs="Times New Roman"/>
          <w:sz w:val="24"/>
          <w:szCs w:val="20"/>
        </w:rPr>
        <w:t>O</w:t>
      </w:r>
      <w:r w:rsidRPr="002941FD">
        <w:rPr>
          <w:rFonts w:ascii="Times New Roman" w:hAnsi="Times New Roman" w:cs="Times New Roman"/>
          <w:sz w:val="24"/>
          <w:szCs w:val="20"/>
        </w:rPr>
        <w:t xml:space="preserve">ur </w:t>
      </w:r>
      <w:r>
        <w:rPr>
          <w:rFonts w:ascii="Times New Roman" w:hAnsi="Times New Roman" w:cs="Times New Roman"/>
          <w:sz w:val="24"/>
          <w:szCs w:val="20"/>
        </w:rPr>
        <w:t>C</w:t>
      </w:r>
      <w:r w:rsidRPr="002941FD">
        <w:rPr>
          <w:rFonts w:ascii="Times New Roman" w:hAnsi="Times New Roman" w:cs="Times New Roman"/>
          <w:sz w:val="24"/>
          <w:szCs w:val="20"/>
        </w:rPr>
        <w:t>ountry's final hour.</w:t>
      </w:r>
      <w:r w:rsidR="00104739">
        <w:rPr>
          <w:rFonts w:ascii="Times New Roman" w:hAnsi="Times New Roman" w:cs="Times New Roman"/>
          <w:sz w:val="24"/>
          <w:szCs w:val="20"/>
        </w:rPr>
        <w:t xml:space="preserve">  Dr. </w:t>
      </w:r>
      <w:r w:rsidR="00104739" w:rsidRPr="00104739">
        <w:rPr>
          <w:rFonts w:ascii="Times New Roman" w:hAnsi="Times New Roman" w:cs="Times New Roman"/>
          <w:sz w:val="24"/>
          <w:szCs w:val="20"/>
        </w:rPr>
        <w:t xml:space="preserve">Brown's other child with Margaret was named after her mother and would later marry Thomas </w:t>
      </w:r>
      <w:r w:rsidR="00104739">
        <w:rPr>
          <w:rFonts w:ascii="Times New Roman" w:hAnsi="Times New Roman" w:cs="Times New Roman"/>
          <w:sz w:val="24"/>
          <w:szCs w:val="20"/>
        </w:rPr>
        <w:t>S</w:t>
      </w:r>
      <w:r w:rsidR="00104739" w:rsidRPr="00104739">
        <w:rPr>
          <w:rFonts w:ascii="Times New Roman" w:hAnsi="Times New Roman" w:cs="Times New Roman"/>
          <w:sz w:val="24"/>
          <w:szCs w:val="20"/>
        </w:rPr>
        <w:t>tone, a signer of the Declaration of Independence from Maryland.</w:t>
      </w:r>
      <w:r w:rsidR="00104739">
        <w:rPr>
          <w:rFonts w:ascii="Times New Roman" w:hAnsi="Times New Roman" w:cs="Times New Roman"/>
          <w:sz w:val="24"/>
          <w:szCs w:val="20"/>
        </w:rPr>
        <w:t xml:space="preserve">  </w:t>
      </w:r>
      <w:r w:rsidR="00104739" w:rsidRPr="00104739">
        <w:rPr>
          <w:rFonts w:ascii="Times New Roman" w:hAnsi="Times New Roman" w:cs="Times New Roman"/>
          <w:sz w:val="24"/>
          <w:szCs w:val="20"/>
        </w:rPr>
        <w:t>Their shared home,</w:t>
      </w:r>
      <w:r w:rsidR="00104739">
        <w:rPr>
          <w:rFonts w:ascii="Times New Roman" w:hAnsi="Times New Roman" w:cs="Times New Roman"/>
          <w:sz w:val="24"/>
          <w:szCs w:val="20"/>
        </w:rPr>
        <w:t xml:space="preserve"> </w:t>
      </w:r>
      <w:proofErr w:type="spellStart"/>
      <w:r w:rsidR="00104739">
        <w:rPr>
          <w:rFonts w:ascii="Times New Roman" w:hAnsi="Times New Roman" w:cs="Times New Roman"/>
          <w:sz w:val="24"/>
          <w:szCs w:val="20"/>
        </w:rPr>
        <w:t>Habre</w:t>
      </w:r>
      <w:proofErr w:type="spellEnd"/>
      <w:r w:rsidR="00104739">
        <w:rPr>
          <w:rFonts w:ascii="Times New Roman" w:hAnsi="Times New Roman" w:cs="Times New Roman"/>
          <w:sz w:val="24"/>
          <w:szCs w:val="20"/>
        </w:rPr>
        <w:t xml:space="preserve"> de Venture, </w:t>
      </w:r>
      <w:r w:rsidR="00104739" w:rsidRPr="00104739">
        <w:rPr>
          <w:rFonts w:ascii="Times New Roman" w:hAnsi="Times New Roman" w:cs="Times New Roman"/>
          <w:sz w:val="24"/>
          <w:szCs w:val="20"/>
        </w:rPr>
        <w:t xml:space="preserve">in </w:t>
      </w:r>
      <w:r w:rsidR="00104739">
        <w:rPr>
          <w:rFonts w:ascii="Times New Roman" w:hAnsi="Times New Roman" w:cs="Times New Roman"/>
          <w:sz w:val="24"/>
          <w:szCs w:val="20"/>
        </w:rPr>
        <w:t>P</w:t>
      </w:r>
      <w:r w:rsidR="00104739" w:rsidRPr="00104739">
        <w:rPr>
          <w:rFonts w:ascii="Times New Roman" w:hAnsi="Times New Roman" w:cs="Times New Roman"/>
          <w:sz w:val="24"/>
          <w:szCs w:val="20"/>
        </w:rPr>
        <w:t xml:space="preserve">ort </w:t>
      </w:r>
      <w:r w:rsidR="00104739">
        <w:rPr>
          <w:rFonts w:ascii="Times New Roman" w:hAnsi="Times New Roman" w:cs="Times New Roman"/>
          <w:sz w:val="24"/>
          <w:szCs w:val="20"/>
        </w:rPr>
        <w:t>T</w:t>
      </w:r>
      <w:r w:rsidR="00104739" w:rsidRPr="00104739">
        <w:rPr>
          <w:rFonts w:ascii="Times New Roman" w:hAnsi="Times New Roman" w:cs="Times New Roman"/>
          <w:sz w:val="24"/>
          <w:szCs w:val="20"/>
        </w:rPr>
        <w:t>obacco</w:t>
      </w:r>
      <w:r w:rsidR="00104739">
        <w:rPr>
          <w:rFonts w:ascii="Times New Roman" w:hAnsi="Times New Roman" w:cs="Times New Roman"/>
          <w:sz w:val="24"/>
          <w:szCs w:val="20"/>
        </w:rPr>
        <w:t>, Maryland,</w:t>
      </w:r>
      <w:r w:rsidR="00104739" w:rsidRPr="00104739">
        <w:rPr>
          <w:rFonts w:ascii="Times New Roman" w:hAnsi="Times New Roman" w:cs="Times New Roman"/>
          <w:sz w:val="24"/>
          <w:szCs w:val="20"/>
        </w:rPr>
        <w:t xml:space="preserve"> is a National Historic </w:t>
      </w:r>
      <w:r w:rsidR="00104739">
        <w:rPr>
          <w:rFonts w:ascii="Times New Roman" w:hAnsi="Times New Roman" w:cs="Times New Roman"/>
          <w:sz w:val="24"/>
          <w:szCs w:val="20"/>
        </w:rPr>
        <w:t>S</w:t>
      </w:r>
      <w:r w:rsidR="00104739" w:rsidRPr="00104739">
        <w:rPr>
          <w:rFonts w:ascii="Times New Roman" w:hAnsi="Times New Roman" w:cs="Times New Roman"/>
          <w:sz w:val="24"/>
          <w:szCs w:val="20"/>
        </w:rPr>
        <w:t>ite run by the National Park Service.</w:t>
      </w:r>
      <w:r w:rsidR="00104739">
        <w:rPr>
          <w:rFonts w:ascii="Times New Roman" w:hAnsi="Times New Roman" w:cs="Times New Roman"/>
          <w:sz w:val="24"/>
          <w:szCs w:val="20"/>
          <w:vertAlign w:val="superscript"/>
        </w:rPr>
        <w:t>13</w:t>
      </w:r>
    </w:p>
    <w:p w14:paraId="15F0E78B" w14:textId="0B028671" w:rsidR="00104739" w:rsidRDefault="00104739" w:rsidP="00E755A2">
      <w:pPr>
        <w:jc w:val="both"/>
        <w:rPr>
          <w:rFonts w:ascii="Times New Roman" w:hAnsi="Times New Roman" w:cs="Times New Roman"/>
          <w:sz w:val="24"/>
          <w:szCs w:val="20"/>
        </w:rPr>
      </w:pPr>
      <w:r>
        <w:rPr>
          <w:rFonts w:ascii="Times New Roman" w:hAnsi="Times New Roman" w:cs="Times New Roman"/>
          <w:sz w:val="24"/>
          <w:szCs w:val="20"/>
        </w:rPr>
        <w:tab/>
      </w:r>
      <w:r w:rsidRPr="00104739">
        <w:rPr>
          <w:rFonts w:ascii="Times New Roman" w:hAnsi="Times New Roman" w:cs="Times New Roman"/>
          <w:sz w:val="24"/>
          <w:szCs w:val="20"/>
        </w:rPr>
        <w:t xml:space="preserve">In April of 1762, the senior </w:t>
      </w:r>
      <w:r>
        <w:rPr>
          <w:rFonts w:ascii="Times New Roman" w:hAnsi="Times New Roman" w:cs="Times New Roman"/>
          <w:sz w:val="24"/>
          <w:szCs w:val="20"/>
        </w:rPr>
        <w:t>Dr. B</w:t>
      </w:r>
      <w:r w:rsidRPr="00104739">
        <w:rPr>
          <w:rFonts w:ascii="Times New Roman" w:hAnsi="Times New Roman" w:cs="Times New Roman"/>
          <w:sz w:val="24"/>
          <w:szCs w:val="20"/>
        </w:rPr>
        <w:t xml:space="preserve">rown died at </w:t>
      </w:r>
      <w:r w:rsidRPr="00E83B5A">
        <w:rPr>
          <w:rFonts w:ascii="Times New Roman" w:hAnsi="Times New Roman" w:cs="Times New Roman"/>
          <w:i/>
          <w:iCs/>
          <w:sz w:val="24"/>
          <w:szCs w:val="20"/>
        </w:rPr>
        <w:t>Rich Hill</w:t>
      </w:r>
      <w:r w:rsidRPr="00104739">
        <w:rPr>
          <w:rFonts w:ascii="Times New Roman" w:hAnsi="Times New Roman" w:cs="Times New Roman"/>
          <w:sz w:val="24"/>
          <w:szCs w:val="20"/>
        </w:rPr>
        <w:t>.</w:t>
      </w:r>
      <w:r>
        <w:rPr>
          <w:rFonts w:ascii="Times New Roman" w:hAnsi="Times New Roman" w:cs="Times New Roman"/>
          <w:sz w:val="24"/>
          <w:szCs w:val="20"/>
        </w:rPr>
        <w:t xml:space="preserve">  </w:t>
      </w:r>
      <w:r w:rsidRPr="00104739">
        <w:rPr>
          <w:rFonts w:ascii="Times New Roman" w:hAnsi="Times New Roman" w:cs="Times New Roman"/>
          <w:sz w:val="24"/>
          <w:szCs w:val="20"/>
        </w:rPr>
        <w:t xml:space="preserve">His death was from </w:t>
      </w:r>
      <w:r>
        <w:rPr>
          <w:rFonts w:ascii="Times New Roman" w:hAnsi="Times New Roman" w:cs="Times New Roman"/>
          <w:sz w:val="24"/>
          <w:szCs w:val="20"/>
        </w:rPr>
        <w:t>“</w:t>
      </w:r>
      <w:r w:rsidRPr="00104739">
        <w:rPr>
          <w:rFonts w:ascii="Times New Roman" w:hAnsi="Times New Roman" w:cs="Times New Roman"/>
          <w:sz w:val="24"/>
          <w:szCs w:val="20"/>
        </w:rPr>
        <w:t>apoplexy</w:t>
      </w:r>
      <w:r>
        <w:rPr>
          <w:rFonts w:ascii="Times New Roman" w:hAnsi="Times New Roman" w:cs="Times New Roman"/>
          <w:sz w:val="24"/>
          <w:szCs w:val="20"/>
        </w:rPr>
        <w:t>”</w:t>
      </w:r>
      <w:r w:rsidR="006E7965">
        <w:rPr>
          <w:rFonts w:ascii="Times New Roman" w:hAnsi="Times New Roman" w:cs="Times New Roman"/>
          <w:sz w:val="24"/>
          <w:szCs w:val="20"/>
        </w:rPr>
        <w:t>,</w:t>
      </w:r>
      <w:r w:rsidRPr="00104739">
        <w:rPr>
          <w:rFonts w:ascii="Times New Roman" w:hAnsi="Times New Roman" w:cs="Times New Roman"/>
          <w:sz w:val="24"/>
          <w:szCs w:val="20"/>
        </w:rPr>
        <w:t xml:space="preserve"> which was a general term that meant death happened suddenly after a loss of consciousness</w:t>
      </w:r>
      <w:r>
        <w:rPr>
          <w:rFonts w:ascii="Times New Roman" w:hAnsi="Times New Roman" w:cs="Times New Roman"/>
          <w:sz w:val="24"/>
          <w:szCs w:val="20"/>
        </w:rPr>
        <w:t xml:space="preserve"> (i.e. severe heart attack or stroke).</w:t>
      </w:r>
      <w:r>
        <w:rPr>
          <w:rFonts w:ascii="Times New Roman" w:hAnsi="Times New Roman" w:cs="Times New Roman"/>
          <w:sz w:val="24"/>
          <w:szCs w:val="20"/>
          <w:vertAlign w:val="superscript"/>
        </w:rPr>
        <w:t>14</w:t>
      </w:r>
      <w:r>
        <w:rPr>
          <w:rFonts w:ascii="Times New Roman" w:hAnsi="Times New Roman" w:cs="Times New Roman"/>
          <w:sz w:val="24"/>
          <w:szCs w:val="20"/>
        </w:rPr>
        <w:t xml:space="preserve">  Dr. </w:t>
      </w:r>
      <w:r w:rsidRPr="00104739">
        <w:rPr>
          <w:rFonts w:ascii="Times New Roman" w:hAnsi="Times New Roman" w:cs="Times New Roman"/>
          <w:sz w:val="24"/>
          <w:szCs w:val="20"/>
        </w:rPr>
        <w:t xml:space="preserve">Brown was buried at </w:t>
      </w:r>
      <w:r w:rsidRPr="00E83B5A">
        <w:rPr>
          <w:rFonts w:ascii="Times New Roman" w:hAnsi="Times New Roman" w:cs="Times New Roman"/>
          <w:i/>
          <w:iCs/>
          <w:sz w:val="24"/>
          <w:szCs w:val="20"/>
        </w:rPr>
        <w:t>Rich Hill</w:t>
      </w:r>
      <w:r w:rsidRPr="00104739">
        <w:rPr>
          <w:rFonts w:ascii="Times New Roman" w:hAnsi="Times New Roman" w:cs="Times New Roman"/>
          <w:sz w:val="24"/>
          <w:szCs w:val="20"/>
        </w:rPr>
        <w:t>, though the exact spot of his grave is lost today.</w:t>
      </w:r>
      <w:r>
        <w:rPr>
          <w:rFonts w:ascii="Times New Roman" w:hAnsi="Times New Roman" w:cs="Times New Roman"/>
          <w:sz w:val="24"/>
          <w:szCs w:val="20"/>
          <w:vertAlign w:val="superscript"/>
        </w:rPr>
        <w:t>15</w:t>
      </w:r>
      <w:r>
        <w:rPr>
          <w:rFonts w:ascii="Times New Roman" w:hAnsi="Times New Roman" w:cs="Times New Roman"/>
          <w:sz w:val="24"/>
          <w:szCs w:val="20"/>
        </w:rPr>
        <w:t xml:space="preserve">  </w:t>
      </w:r>
      <w:r w:rsidRPr="00E83B5A">
        <w:rPr>
          <w:rFonts w:ascii="Times New Roman" w:hAnsi="Times New Roman" w:cs="Times New Roman"/>
          <w:i/>
          <w:iCs/>
          <w:sz w:val="24"/>
          <w:szCs w:val="20"/>
        </w:rPr>
        <w:t xml:space="preserve">Rich Hill </w:t>
      </w:r>
      <w:r w:rsidRPr="00104739">
        <w:rPr>
          <w:rFonts w:ascii="Times New Roman" w:hAnsi="Times New Roman" w:cs="Times New Roman"/>
          <w:sz w:val="24"/>
          <w:szCs w:val="20"/>
        </w:rPr>
        <w:t>and its 300 acres passed to his wife Margaret and then to his eldest son</w:t>
      </w:r>
      <w:r>
        <w:rPr>
          <w:rFonts w:ascii="Times New Roman" w:hAnsi="Times New Roman" w:cs="Times New Roman"/>
          <w:sz w:val="24"/>
          <w:szCs w:val="20"/>
        </w:rPr>
        <w:t xml:space="preserve"> Rev. </w:t>
      </w:r>
      <w:r w:rsidRPr="00104739">
        <w:rPr>
          <w:rFonts w:ascii="Times New Roman" w:hAnsi="Times New Roman" w:cs="Times New Roman"/>
          <w:sz w:val="24"/>
          <w:szCs w:val="20"/>
        </w:rPr>
        <w:t xml:space="preserve">Richard </w:t>
      </w:r>
      <w:r>
        <w:rPr>
          <w:rFonts w:ascii="Times New Roman" w:hAnsi="Times New Roman" w:cs="Times New Roman"/>
          <w:sz w:val="24"/>
          <w:szCs w:val="20"/>
        </w:rPr>
        <w:t>B</w:t>
      </w:r>
      <w:r w:rsidRPr="00104739">
        <w:rPr>
          <w:rFonts w:ascii="Times New Roman" w:hAnsi="Times New Roman" w:cs="Times New Roman"/>
          <w:sz w:val="24"/>
          <w:szCs w:val="20"/>
        </w:rPr>
        <w:t>rown and his wife Helen.</w:t>
      </w:r>
    </w:p>
    <w:p w14:paraId="7064F7DF" w14:textId="31ED405C" w:rsidR="00104739" w:rsidRPr="00104739" w:rsidRDefault="00104739" w:rsidP="00E755A2">
      <w:pPr>
        <w:jc w:val="both"/>
        <w:rPr>
          <w:rFonts w:ascii="Times New Roman" w:hAnsi="Times New Roman" w:cs="Times New Roman"/>
          <w:sz w:val="24"/>
          <w:szCs w:val="20"/>
        </w:rPr>
      </w:pPr>
      <w:r>
        <w:rPr>
          <w:rFonts w:ascii="Times New Roman" w:hAnsi="Times New Roman" w:cs="Times New Roman"/>
          <w:sz w:val="24"/>
          <w:szCs w:val="20"/>
        </w:rPr>
        <w:tab/>
      </w:r>
      <w:r w:rsidRPr="00104739">
        <w:rPr>
          <w:rFonts w:ascii="Times New Roman" w:hAnsi="Times New Roman" w:cs="Times New Roman"/>
          <w:sz w:val="24"/>
          <w:szCs w:val="20"/>
        </w:rPr>
        <w:t>During his tenure in the house,</w:t>
      </w:r>
      <w:r>
        <w:rPr>
          <w:rFonts w:ascii="Times New Roman" w:hAnsi="Times New Roman" w:cs="Times New Roman"/>
          <w:sz w:val="24"/>
          <w:szCs w:val="20"/>
        </w:rPr>
        <w:t xml:space="preserve"> Rev. </w:t>
      </w:r>
      <w:r w:rsidRPr="00104739">
        <w:rPr>
          <w:rFonts w:ascii="Times New Roman" w:hAnsi="Times New Roman" w:cs="Times New Roman"/>
          <w:sz w:val="24"/>
          <w:szCs w:val="20"/>
        </w:rPr>
        <w:t xml:space="preserve">Brown, through marriage and purchase, managed to acquire a large portion of the </w:t>
      </w:r>
      <w:r w:rsidR="005440E5" w:rsidRPr="00104739">
        <w:rPr>
          <w:rFonts w:ascii="Times New Roman" w:hAnsi="Times New Roman" w:cs="Times New Roman"/>
          <w:sz w:val="24"/>
          <w:szCs w:val="20"/>
        </w:rPr>
        <w:t>600-acre</w:t>
      </w:r>
      <w:r w:rsidRPr="00104739">
        <w:rPr>
          <w:rFonts w:ascii="Times New Roman" w:hAnsi="Times New Roman" w:cs="Times New Roman"/>
          <w:sz w:val="24"/>
          <w:szCs w:val="20"/>
        </w:rPr>
        <w:t xml:space="preserve"> </w:t>
      </w:r>
      <w:r w:rsidRPr="00E83B5A">
        <w:rPr>
          <w:rFonts w:ascii="Times New Roman" w:hAnsi="Times New Roman" w:cs="Times New Roman"/>
          <w:i/>
          <w:iCs/>
          <w:sz w:val="24"/>
          <w:szCs w:val="20"/>
        </w:rPr>
        <w:t xml:space="preserve">Rich Hill </w:t>
      </w:r>
      <w:r w:rsidRPr="00104739">
        <w:rPr>
          <w:rFonts w:ascii="Times New Roman" w:hAnsi="Times New Roman" w:cs="Times New Roman"/>
          <w:sz w:val="24"/>
          <w:szCs w:val="20"/>
        </w:rPr>
        <w:t>parcel that was split back in 1668.</w:t>
      </w:r>
      <w:r>
        <w:rPr>
          <w:rFonts w:ascii="Times New Roman" w:hAnsi="Times New Roman" w:cs="Times New Roman"/>
          <w:sz w:val="24"/>
          <w:szCs w:val="20"/>
        </w:rPr>
        <w:t xml:space="preserve">  A </w:t>
      </w:r>
      <w:r w:rsidRPr="00104739">
        <w:rPr>
          <w:rFonts w:ascii="Times New Roman" w:hAnsi="Times New Roman" w:cs="Times New Roman"/>
          <w:sz w:val="24"/>
          <w:szCs w:val="20"/>
        </w:rPr>
        <w:t xml:space="preserve">tax assessment for </w:t>
      </w:r>
      <w:r w:rsidRPr="00E83B5A">
        <w:rPr>
          <w:rFonts w:ascii="Times New Roman" w:hAnsi="Times New Roman" w:cs="Times New Roman"/>
          <w:i/>
          <w:iCs/>
          <w:sz w:val="24"/>
          <w:szCs w:val="20"/>
        </w:rPr>
        <w:t xml:space="preserve">Rich Hill </w:t>
      </w:r>
      <w:r w:rsidRPr="00104739">
        <w:rPr>
          <w:rFonts w:ascii="Times New Roman" w:hAnsi="Times New Roman" w:cs="Times New Roman"/>
          <w:sz w:val="24"/>
          <w:szCs w:val="20"/>
        </w:rPr>
        <w:t>in 1783 shows</w:t>
      </w:r>
      <w:r>
        <w:rPr>
          <w:rFonts w:ascii="Times New Roman" w:hAnsi="Times New Roman" w:cs="Times New Roman"/>
          <w:sz w:val="24"/>
          <w:szCs w:val="20"/>
        </w:rPr>
        <w:t xml:space="preserve"> Rev. </w:t>
      </w:r>
      <w:r w:rsidRPr="00104739">
        <w:rPr>
          <w:rFonts w:ascii="Times New Roman" w:hAnsi="Times New Roman" w:cs="Times New Roman"/>
          <w:sz w:val="24"/>
          <w:szCs w:val="20"/>
        </w:rPr>
        <w:t xml:space="preserve">Richard </w:t>
      </w:r>
      <w:r w:rsidR="005440E5">
        <w:rPr>
          <w:rFonts w:ascii="Times New Roman" w:hAnsi="Times New Roman" w:cs="Times New Roman"/>
          <w:sz w:val="24"/>
          <w:szCs w:val="20"/>
        </w:rPr>
        <w:t>B</w:t>
      </w:r>
      <w:r w:rsidRPr="00104739">
        <w:rPr>
          <w:rFonts w:ascii="Times New Roman" w:hAnsi="Times New Roman" w:cs="Times New Roman"/>
          <w:sz w:val="24"/>
          <w:szCs w:val="20"/>
        </w:rPr>
        <w:t xml:space="preserve">rown owning </w:t>
      </w:r>
      <w:r w:rsidR="005440E5">
        <w:rPr>
          <w:rFonts w:ascii="Times New Roman" w:hAnsi="Times New Roman" w:cs="Times New Roman"/>
          <w:sz w:val="24"/>
          <w:szCs w:val="20"/>
        </w:rPr>
        <w:t>56</w:t>
      </w:r>
      <w:r w:rsidRPr="00104739">
        <w:rPr>
          <w:rFonts w:ascii="Times New Roman" w:hAnsi="Times New Roman" w:cs="Times New Roman"/>
          <w:sz w:val="24"/>
          <w:szCs w:val="20"/>
        </w:rPr>
        <w:t xml:space="preserve">6 acres of </w:t>
      </w:r>
      <w:r w:rsidR="005440E5" w:rsidRPr="00E83B5A">
        <w:rPr>
          <w:rFonts w:ascii="Times New Roman" w:hAnsi="Times New Roman" w:cs="Times New Roman"/>
          <w:i/>
          <w:iCs/>
          <w:sz w:val="24"/>
          <w:szCs w:val="20"/>
        </w:rPr>
        <w:t>R</w:t>
      </w:r>
      <w:r w:rsidRPr="00E83B5A">
        <w:rPr>
          <w:rFonts w:ascii="Times New Roman" w:hAnsi="Times New Roman" w:cs="Times New Roman"/>
          <w:i/>
          <w:iCs/>
          <w:sz w:val="24"/>
          <w:szCs w:val="20"/>
        </w:rPr>
        <w:t xml:space="preserve">ich </w:t>
      </w:r>
      <w:r w:rsidR="005440E5" w:rsidRPr="00E83B5A">
        <w:rPr>
          <w:rFonts w:ascii="Times New Roman" w:hAnsi="Times New Roman" w:cs="Times New Roman"/>
          <w:i/>
          <w:iCs/>
          <w:sz w:val="24"/>
          <w:szCs w:val="20"/>
        </w:rPr>
        <w:t>H</w:t>
      </w:r>
      <w:r w:rsidRPr="00E83B5A">
        <w:rPr>
          <w:rFonts w:ascii="Times New Roman" w:hAnsi="Times New Roman" w:cs="Times New Roman"/>
          <w:i/>
          <w:iCs/>
          <w:sz w:val="24"/>
          <w:szCs w:val="20"/>
        </w:rPr>
        <w:t>ill</w:t>
      </w:r>
      <w:r w:rsidRPr="00104739">
        <w:rPr>
          <w:rFonts w:ascii="Times New Roman" w:hAnsi="Times New Roman" w:cs="Times New Roman"/>
          <w:sz w:val="24"/>
          <w:szCs w:val="20"/>
        </w:rPr>
        <w:t xml:space="preserve">. </w:t>
      </w:r>
      <w:r w:rsidR="005440E5">
        <w:rPr>
          <w:rFonts w:ascii="Times New Roman" w:hAnsi="Times New Roman" w:cs="Times New Roman"/>
          <w:sz w:val="24"/>
          <w:szCs w:val="20"/>
        </w:rPr>
        <w:t xml:space="preserve"> </w:t>
      </w:r>
      <w:r w:rsidRPr="00104739">
        <w:rPr>
          <w:rFonts w:ascii="Times New Roman" w:hAnsi="Times New Roman" w:cs="Times New Roman"/>
          <w:sz w:val="24"/>
          <w:szCs w:val="20"/>
        </w:rPr>
        <w:t xml:space="preserve">He also made some unknown </w:t>
      </w:r>
      <w:r w:rsidR="005440E5">
        <w:rPr>
          <w:rFonts w:ascii="Times New Roman" w:hAnsi="Times New Roman" w:cs="Times New Roman"/>
          <w:sz w:val="24"/>
          <w:szCs w:val="20"/>
        </w:rPr>
        <w:t>“</w:t>
      </w:r>
      <w:r w:rsidRPr="00104739">
        <w:rPr>
          <w:rFonts w:ascii="Times New Roman" w:hAnsi="Times New Roman" w:cs="Times New Roman"/>
          <w:sz w:val="24"/>
          <w:szCs w:val="20"/>
        </w:rPr>
        <w:t>improvements</w:t>
      </w:r>
      <w:r w:rsidR="005440E5">
        <w:rPr>
          <w:rFonts w:ascii="Times New Roman" w:hAnsi="Times New Roman" w:cs="Times New Roman"/>
          <w:sz w:val="24"/>
          <w:szCs w:val="20"/>
        </w:rPr>
        <w:t>”</w:t>
      </w:r>
      <w:r w:rsidRPr="00104739">
        <w:rPr>
          <w:rFonts w:ascii="Times New Roman" w:hAnsi="Times New Roman" w:cs="Times New Roman"/>
          <w:sz w:val="24"/>
          <w:szCs w:val="20"/>
        </w:rPr>
        <w:t xml:space="preserve"> to the property, which probably entails some work on the </w:t>
      </w:r>
      <w:r w:rsidR="005440E5">
        <w:rPr>
          <w:rFonts w:ascii="Times New Roman" w:hAnsi="Times New Roman" w:cs="Times New Roman"/>
          <w:sz w:val="24"/>
          <w:szCs w:val="20"/>
        </w:rPr>
        <w:t>h</w:t>
      </w:r>
      <w:r w:rsidRPr="00104739">
        <w:rPr>
          <w:rFonts w:ascii="Times New Roman" w:hAnsi="Times New Roman" w:cs="Times New Roman"/>
          <w:sz w:val="24"/>
          <w:szCs w:val="20"/>
        </w:rPr>
        <w:t>ouse.</w:t>
      </w:r>
      <w:r w:rsidR="005440E5">
        <w:rPr>
          <w:rFonts w:ascii="Times New Roman" w:hAnsi="Times New Roman" w:cs="Times New Roman"/>
          <w:sz w:val="24"/>
          <w:szCs w:val="20"/>
          <w:vertAlign w:val="superscript"/>
        </w:rPr>
        <w:t>16</w:t>
      </w:r>
      <w:r>
        <w:rPr>
          <w:rFonts w:ascii="Times New Roman" w:hAnsi="Times New Roman" w:cs="Times New Roman"/>
          <w:sz w:val="24"/>
          <w:szCs w:val="20"/>
        </w:rPr>
        <w:t xml:space="preserve">  </w:t>
      </w:r>
    </w:p>
    <w:p w14:paraId="60F78B26" w14:textId="591622FA" w:rsidR="00104739" w:rsidRDefault="005440E5" w:rsidP="00E755A2">
      <w:pPr>
        <w:jc w:val="both"/>
        <w:rPr>
          <w:rFonts w:ascii="Times New Roman" w:hAnsi="Times New Roman" w:cs="Times New Roman"/>
          <w:sz w:val="24"/>
          <w:szCs w:val="20"/>
        </w:rPr>
      </w:pPr>
      <w:r>
        <w:rPr>
          <w:rFonts w:ascii="Times New Roman" w:hAnsi="Times New Roman" w:cs="Times New Roman"/>
          <w:sz w:val="24"/>
          <w:szCs w:val="20"/>
        </w:rPr>
        <w:tab/>
        <w:t xml:space="preserve">When Rev. Brown died in 1789, </w:t>
      </w:r>
      <w:r w:rsidRPr="00E83B5A">
        <w:rPr>
          <w:rFonts w:ascii="Times New Roman" w:hAnsi="Times New Roman" w:cs="Times New Roman"/>
          <w:i/>
          <w:iCs/>
          <w:sz w:val="24"/>
          <w:szCs w:val="20"/>
        </w:rPr>
        <w:t xml:space="preserve">Rich Hill </w:t>
      </w:r>
      <w:r w:rsidR="006E7965">
        <w:rPr>
          <w:rFonts w:ascii="Times New Roman" w:hAnsi="Times New Roman" w:cs="Times New Roman"/>
          <w:sz w:val="24"/>
          <w:szCs w:val="20"/>
        </w:rPr>
        <w:t>a</w:t>
      </w:r>
      <w:r w:rsidRPr="005440E5">
        <w:rPr>
          <w:rFonts w:ascii="Times New Roman" w:hAnsi="Times New Roman" w:cs="Times New Roman"/>
          <w:sz w:val="24"/>
          <w:szCs w:val="20"/>
        </w:rPr>
        <w:t xml:space="preserve">nd its acreage swapped hands a few times between his descendants, with the loss of some of the land the </w:t>
      </w:r>
      <w:r>
        <w:rPr>
          <w:rFonts w:ascii="Times New Roman" w:hAnsi="Times New Roman" w:cs="Times New Roman"/>
          <w:sz w:val="24"/>
          <w:szCs w:val="20"/>
        </w:rPr>
        <w:t>R</w:t>
      </w:r>
      <w:r w:rsidRPr="005440E5">
        <w:rPr>
          <w:rFonts w:ascii="Times New Roman" w:hAnsi="Times New Roman" w:cs="Times New Roman"/>
          <w:sz w:val="24"/>
          <w:szCs w:val="20"/>
        </w:rPr>
        <w:t>everend had managed to regain.</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The </w:t>
      </w:r>
      <w:r>
        <w:rPr>
          <w:rFonts w:ascii="Times New Roman" w:hAnsi="Times New Roman" w:cs="Times New Roman"/>
          <w:sz w:val="24"/>
          <w:szCs w:val="20"/>
        </w:rPr>
        <w:t>B</w:t>
      </w:r>
      <w:r w:rsidRPr="005440E5">
        <w:rPr>
          <w:rFonts w:ascii="Times New Roman" w:hAnsi="Times New Roman" w:cs="Times New Roman"/>
          <w:sz w:val="24"/>
          <w:szCs w:val="20"/>
        </w:rPr>
        <w:t xml:space="preserve">rown </w:t>
      </w:r>
      <w:r w:rsidR="00E83B5A" w:rsidRPr="005440E5">
        <w:rPr>
          <w:rFonts w:ascii="Times New Roman" w:hAnsi="Times New Roman" w:cs="Times New Roman"/>
          <w:sz w:val="24"/>
          <w:szCs w:val="20"/>
        </w:rPr>
        <w:t>family-owned</w:t>
      </w:r>
      <w:r w:rsidRPr="005440E5">
        <w:rPr>
          <w:rFonts w:ascii="Times New Roman" w:hAnsi="Times New Roman" w:cs="Times New Roman"/>
          <w:sz w:val="24"/>
          <w:szCs w:val="20"/>
        </w:rPr>
        <w:t xml:space="preserve"> </w:t>
      </w:r>
      <w:r w:rsidRPr="00E83B5A">
        <w:rPr>
          <w:rFonts w:ascii="Times New Roman" w:hAnsi="Times New Roman" w:cs="Times New Roman"/>
          <w:i/>
          <w:iCs/>
          <w:sz w:val="24"/>
          <w:szCs w:val="20"/>
        </w:rPr>
        <w:t xml:space="preserve">Rich Hill </w:t>
      </w:r>
      <w:r w:rsidRPr="005440E5">
        <w:rPr>
          <w:rFonts w:ascii="Times New Roman" w:hAnsi="Times New Roman" w:cs="Times New Roman"/>
          <w:sz w:val="24"/>
          <w:szCs w:val="20"/>
        </w:rPr>
        <w:t>continuously for 93 years.</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At least </w:t>
      </w:r>
      <w:r w:rsidR="006E7965">
        <w:rPr>
          <w:rFonts w:ascii="Times New Roman" w:hAnsi="Times New Roman" w:cs="Times New Roman"/>
          <w:sz w:val="24"/>
          <w:szCs w:val="20"/>
        </w:rPr>
        <w:t>four</w:t>
      </w:r>
      <w:r w:rsidRPr="005440E5">
        <w:rPr>
          <w:rFonts w:ascii="Times New Roman" w:hAnsi="Times New Roman" w:cs="Times New Roman"/>
          <w:sz w:val="24"/>
          <w:szCs w:val="20"/>
        </w:rPr>
        <w:t xml:space="preserve"> generations of the Browns had made that house their home.</w:t>
      </w:r>
      <w:r>
        <w:rPr>
          <w:rFonts w:ascii="Times New Roman" w:hAnsi="Times New Roman" w:cs="Times New Roman"/>
          <w:sz w:val="24"/>
          <w:szCs w:val="20"/>
        </w:rPr>
        <w:t xml:space="preserve">  </w:t>
      </w:r>
      <w:r w:rsidRPr="005440E5">
        <w:rPr>
          <w:rFonts w:ascii="Times New Roman" w:hAnsi="Times New Roman" w:cs="Times New Roman"/>
          <w:sz w:val="24"/>
          <w:szCs w:val="20"/>
        </w:rPr>
        <w:t>It raised the men and women who befriended and married America's founding fathers.</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When it was sold out of the </w:t>
      </w:r>
      <w:r>
        <w:rPr>
          <w:rFonts w:ascii="Times New Roman" w:hAnsi="Times New Roman" w:cs="Times New Roman"/>
          <w:sz w:val="24"/>
          <w:szCs w:val="20"/>
        </w:rPr>
        <w:t>B</w:t>
      </w:r>
      <w:r w:rsidRPr="005440E5">
        <w:rPr>
          <w:rFonts w:ascii="Times New Roman" w:hAnsi="Times New Roman" w:cs="Times New Roman"/>
          <w:sz w:val="24"/>
          <w:szCs w:val="20"/>
        </w:rPr>
        <w:t xml:space="preserve">rown family in 1807 to a man named Samuel Cox, a new chapter for </w:t>
      </w:r>
      <w:r w:rsidRPr="00E83B5A">
        <w:rPr>
          <w:rFonts w:ascii="Times New Roman" w:hAnsi="Times New Roman" w:cs="Times New Roman"/>
          <w:i/>
          <w:iCs/>
          <w:sz w:val="24"/>
          <w:szCs w:val="20"/>
        </w:rPr>
        <w:t xml:space="preserve">Rich Hill </w:t>
      </w:r>
      <w:r w:rsidRPr="005440E5">
        <w:rPr>
          <w:rFonts w:ascii="Times New Roman" w:hAnsi="Times New Roman" w:cs="Times New Roman"/>
          <w:sz w:val="24"/>
          <w:szCs w:val="20"/>
        </w:rPr>
        <w:t>began.</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The new owner and his descendants would own </w:t>
      </w:r>
      <w:r w:rsidRPr="00E83B5A">
        <w:rPr>
          <w:rFonts w:ascii="Times New Roman" w:hAnsi="Times New Roman" w:cs="Times New Roman"/>
          <w:i/>
          <w:iCs/>
          <w:sz w:val="24"/>
          <w:szCs w:val="20"/>
        </w:rPr>
        <w:t xml:space="preserve">Rich Hill </w:t>
      </w:r>
      <w:r w:rsidRPr="005440E5">
        <w:rPr>
          <w:rFonts w:ascii="Times New Roman" w:hAnsi="Times New Roman" w:cs="Times New Roman"/>
          <w:sz w:val="24"/>
          <w:szCs w:val="20"/>
        </w:rPr>
        <w:t xml:space="preserve">for the next 164 years and would witness the night history </w:t>
      </w:r>
      <w:proofErr w:type="gramStart"/>
      <w:r w:rsidRPr="005440E5">
        <w:rPr>
          <w:rFonts w:ascii="Times New Roman" w:hAnsi="Times New Roman" w:cs="Times New Roman"/>
          <w:sz w:val="24"/>
          <w:szCs w:val="20"/>
        </w:rPr>
        <w:t>came</w:t>
      </w:r>
      <w:proofErr w:type="gramEnd"/>
      <w:r w:rsidRPr="005440E5">
        <w:rPr>
          <w:rFonts w:ascii="Times New Roman" w:hAnsi="Times New Roman" w:cs="Times New Roman"/>
          <w:sz w:val="24"/>
          <w:szCs w:val="20"/>
        </w:rPr>
        <w:t xml:space="preserve"> knocking on their door.</w:t>
      </w:r>
    </w:p>
    <w:p w14:paraId="03FF84B7" w14:textId="5F0B812A" w:rsidR="00803707" w:rsidRPr="00803707" w:rsidRDefault="005440E5"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r>
      <w:r w:rsidRPr="005440E5">
        <w:rPr>
          <w:rFonts w:ascii="Times New Roman" w:hAnsi="Times New Roman" w:cs="Times New Roman"/>
          <w:sz w:val="24"/>
          <w:szCs w:val="20"/>
        </w:rPr>
        <w:t>Samuel Cox</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the new owner of </w:t>
      </w:r>
      <w:r w:rsidRPr="00E83B5A">
        <w:rPr>
          <w:rFonts w:ascii="Times New Roman" w:hAnsi="Times New Roman" w:cs="Times New Roman"/>
          <w:i/>
          <w:iCs/>
          <w:sz w:val="24"/>
          <w:szCs w:val="20"/>
        </w:rPr>
        <w:t>Rich Hill</w:t>
      </w:r>
      <w:r w:rsidRPr="005440E5">
        <w:rPr>
          <w:rFonts w:ascii="Times New Roman" w:hAnsi="Times New Roman" w:cs="Times New Roman"/>
          <w:sz w:val="24"/>
          <w:szCs w:val="20"/>
        </w:rPr>
        <w:t>, is not the same man to whom John Wilkes Booth appeared in 1865.</w:t>
      </w:r>
      <w:r>
        <w:rPr>
          <w:rFonts w:ascii="Times New Roman" w:hAnsi="Times New Roman" w:cs="Times New Roman"/>
          <w:sz w:val="24"/>
          <w:szCs w:val="20"/>
        </w:rPr>
        <w:t xml:space="preserve">  </w:t>
      </w:r>
      <w:r w:rsidRPr="005440E5">
        <w:rPr>
          <w:rFonts w:ascii="Times New Roman" w:hAnsi="Times New Roman" w:cs="Times New Roman"/>
          <w:sz w:val="24"/>
          <w:szCs w:val="20"/>
        </w:rPr>
        <w:t>Rather, this Samuel Cox was the latter’s maternal grandfather.</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From Samuel Cox, </w:t>
      </w:r>
      <w:r w:rsidRPr="00E83B5A">
        <w:rPr>
          <w:rFonts w:ascii="Times New Roman" w:hAnsi="Times New Roman" w:cs="Times New Roman"/>
          <w:i/>
          <w:iCs/>
          <w:sz w:val="24"/>
          <w:szCs w:val="20"/>
        </w:rPr>
        <w:t xml:space="preserve">Rich Hill </w:t>
      </w:r>
      <w:r w:rsidRPr="005440E5">
        <w:rPr>
          <w:rFonts w:ascii="Times New Roman" w:hAnsi="Times New Roman" w:cs="Times New Roman"/>
          <w:sz w:val="24"/>
          <w:szCs w:val="20"/>
        </w:rPr>
        <w:t>descended to his daughter Margaret who married a man by the name of Hugh Cox.</w:t>
      </w:r>
      <w:r>
        <w:rPr>
          <w:rFonts w:ascii="Times New Roman" w:hAnsi="Times New Roman" w:cs="Times New Roman"/>
          <w:sz w:val="24"/>
          <w:szCs w:val="20"/>
        </w:rPr>
        <w:t xml:space="preserve">  </w:t>
      </w:r>
      <w:r w:rsidRPr="005440E5">
        <w:rPr>
          <w:rFonts w:ascii="Times New Roman" w:hAnsi="Times New Roman" w:cs="Times New Roman"/>
          <w:sz w:val="24"/>
          <w:szCs w:val="20"/>
        </w:rPr>
        <w:t>What relation, if any, exists between Margaret Cox and Hugh Cox has yet to be determined.</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Hugh and Margaret had five children born at </w:t>
      </w:r>
      <w:r w:rsidRPr="00E83B5A">
        <w:rPr>
          <w:rFonts w:ascii="Times New Roman" w:hAnsi="Times New Roman" w:cs="Times New Roman"/>
          <w:i/>
          <w:iCs/>
          <w:sz w:val="24"/>
          <w:szCs w:val="20"/>
        </w:rPr>
        <w:t>Rich Hill</w:t>
      </w:r>
      <w:r w:rsidRPr="005440E5">
        <w:rPr>
          <w:rFonts w:ascii="Times New Roman" w:hAnsi="Times New Roman" w:cs="Times New Roman"/>
          <w:sz w:val="24"/>
          <w:szCs w:val="20"/>
        </w:rPr>
        <w:t xml:space="preserve">, including their son Samuel, </w:t>
      </w:r>
      <w:r w:rsidR="00803707">
        <w:rPr>
          <w:rFonts w:ascii="Times New Roman" w:hAnsi="Times New Roman" w:cs="Times New Roman"/>
          <w:sz w:val="24"/>
          <w:szCs w:val="20"/>
        </w:rPr>
        <w:t xml:space="preserve">who was </w:t>
      </w:r>
      <w:r w:rsidRPr="005440E5">
        <w:rPr>
          <w:rFonts w:ascii="Times New Roman" w:hAnsi="Times New Roman" w:cs="Times New Roman"/>
          <w:sz w:val="24"/>
          <w:szCs w:val="20"/>
        </w:rPr>
        <w:t xml:space="preserve">named </w:t>
      </w:r>
      <w:r w:rsidR="00FC5EC6" w:rsidRPr="005440E5">
        <w:rPr>
          <w:rFonts w:ascii="Times New Roman" w:hAnsi="Times New Roman" w:cs="Times New Roman"/>
          <w:sz w:val="24"/>
          <w:szCs w:val="20"/>
        </w:rPr>
        <w:t>after</w:t>
      </w:r>
      <w:r w:rsidRPr="005440E5">
        <w:rPr>
          <w:rFonts w:ascii="Times New Roman" w:hAnsi="Times New Roman" w:cs="Times New Roman"/>
          <w:sz w:val="24"/>
          <w:szCs w:val="20"/>
        </w:rPr>
        <w:t xml:space="preserve"> his grandfather.</w:t>
      </w:r>
      <w:r>
        <w:rPr>
          <w:rFonts w:ascii="Times New Roman" w:hAnsi="Times New Roman" w:cs="Times New Roman"/>
          <w:sz w:val="24"/>
          <w:szCs w:val="20"/>
        </w:rPr>
        <w:t xml:space="preserve">  </w:t>
      </w:r>
      <w:r w:rsidRPr="005440E5">
        <w:rPr>
          <w:rFonts w:ascii="Times New Roman" w:hAnsi="Times New Roman" w:cs="Times New Roman"/>
          <w:sz w:val="24"/>
          <w:szCs w:val="20"/>
        </w:rPr>
        <w:t>Samuel Cox was born on November 22, 1819.</w:t>
      </w:r>
      <w:r>
        <w:rPr>
          <w:rFonts w:ascii="Times New Roman" w:hAnsi="Times New Roman" w:cs="Times New Roman"/>
          <w:sz w:val="24"/>
          <w:szCs w:val="20"/>
        </w:rPr>
        <w:t xml:space="preserve">  </w:t>
      </w:r>
      <w:r w:rsidRPr="005440E5">
        <w:rPr>
          <w:rFonts w:ascii="Times New Roman" w:hAnsi="Times New Roman" w:cs="Times New Roman"/>
          <w:sz w:val="24"/>
          <w:szCs w:val="20"/>
        </w:rPr>
        <w:t xml:space="preserve">When </w:t>
      </w:r>
      <w:r w:rsidR="00803707">
        <w:rPr>
          <w:rFonts w:ascii="Times New Roman" w:hAnsi="Times New Roman" w:cs="Times New Roman"/>
          <w:sz w:val="24"/>
          <w:szCs w:val="20"/>
        </w:rPr>
        <w:t>S</w:t>
      </w:r>
      <w:r w:rsidRPr="005440E5">
        <w:rPr>
          <w:rFonts w:ascii="Times New Roman" w:hAnsi="Times New Roman" w:cs="Times New Roman"/>
          <w:sz w:val="24"/>
          <w:szCs w:val="20"/>
        </w:rPr>
        <w:t>amuel's mother, Margaret, died, his father Hugh found himself a new wife, Mary Ann T. T. Cox.</w:t>
      </w:r>
      <w:r>
        <w:rPr>
          <w:rFonts w:ascii="Times New Roman" w:hAnsi="Times New Roman" w:cs="Times New Roman"/>
          <w:sz w:val="24"/>
          <w:szCs w:val="20"/>
        </w:rPr>
        <w:t xml:space="preserve"> </w:t>
      </w:r>
      <w:r w:rsidR="00803707">
        <w:rPr>
          <w:rFonts w:ascii="Times New Roman" w:hAnsi="Times New Roman" w:cs="Times New Roman"/>
          <w:sz w:val="24"/>
          <w:szCs w:val="20"/>
        </w:rPr>
        <w:t xml:space="preserve"> </w:t>
      </w:r>
      <w:r w:rsidRPr="005440E5">
        <w:rPr>
          <w:rFonts w:ascii="Times New Roman" w:hAnsi="Times New Roman" w:cs="Times New Roman"/>
          <w:sz w:val="24"/>
          <w:szCs w:val="20"/>
        </w:rPr>
        <w:t xml:space="preserve">Hugh had three more children </w:t>
      </w:r>
      <w:proofErr w:type="gramStart"/>
      <w:r w:rsidRPr="005440E5">
        <w:rPr>
          <w:rFonts w:ascii="Times New Roman" w:hAnsi="Times New Roman" w:cs="Times New Roman"/>
          <w:sz w:val="24"/>
          <w:szCs w:val="20"/>
        </w:rPr>
        <w:t>by</w:t>
      </w:r>
      <w:proofErr w:type="gramEnd"/>
      <w:r w:rsidRPr="005440E5">
        <w:rPr>
          <w:rFonts w:ascii="Times New Roman" w:hAnsi="Times New Roman" w:cs="Times New Roman"/>
          <w:sz w:val="24"/>
          <w:szCs w:val="20"/>
        </w:rPr>
        <w:t xml:space="preserve"> Mary Ann.</w:t>
      </w:r>
      <w:r w:rsidR="00803707">
        <w:rPr>
          <w:rFonts w:ascii="Times New Roman" w:hAnsi="Times New Roman" w:cs="Times New Roman"/>
          <w:sz w:val="24"/>
          <w:szCs w:val="20"/>
          <w:vertAlign w:val="superscript"/>
        </w:rPr>
        <w:t>17</w:t>
      </w:r>
    </w:p>
    <w:p w14:paraId="212D18CF" w14:textId="7455D9C6" w:rsidR="005440E5" w:rsidRDefault="00803707" w:rsidP="00E755A2">
      <w:pPr>
        <w:jc w:val="both"/>
        <w:rPr>
          <w:rFonts w:ascii="Times New Roman" w:hAnsi="Times New Roman" w:cs="Times New Roman"/>
          <w:sz w:val="24"/>
          <w:szCs w:val="20"/>
        </w:rPr>
      </w:pPr>
      <w:r>
        <w:rPr>
          <w:rFonts w:ascii="Times New Roman" w:hAnsi="Times New Roman" w:cs="Times New Roman"/>
          <w:sz w:val="24"/>
          <w:szCs w:val="20"/>
        </w:rPr>
        <w:tab/>
      </w:r>
      <w:r w:rsidRPr="00803707">
        <w:rPr>
          <w:rFonts w:ascii="Times New Roman" w:hAnsi="Times New Roman" w:cs="Times New Roman"/>
          <w:sz w:val="24"/>
          <w:szCs w:val="20"/>
        </w:rPr>
        <w:t xml:space="preserve">When Samuel Cox was 15 years of age, he was sent to the Charlotte </w:t>
      </w:r>
      <w:r>
        <w:rPr>
          <w:rFonts w:ascii="Times New Roman" w:hAnsi="Times New Roman" w:cs="Times New Roman"/>
          <w:sz w:val="24"/>
          <w:szCs w:val="20"/>
        </w:rPr>
        <w:t>H</w:t>
      </w:r>
      <w:r w:rsidRPr="00803707">
        <w:rPr>
          <w:rFonts w:ascii="Times New Roman" w:hAnsi="Times New Roman" w:cs="Times New Roman"/>
          <w:sz w:val="24"/>
          <w:szCs w:val="20"/>
        </w:rPr>
        <w:t>all Military Academy.</w:t>
      </w:r>
      <w:r>
        <w:rPr>
          <w:rFonts w:ascii="Times New Roman" w:hAnsi="Times New Roman" w:cs="Times New Roman"/>
          <w:sz w:val="24"/>
          <w:szCs w:val="20"/>
        </w:rPr>
        <w:t xml:space="preserve">  </w:t>
      </w:r>
      <w:r w:rsidRPr="00803707">
        <w:rPr>
          <w:rFonts w:ascii="Times New Roman" w:hAnsi="Times New Roman" w:cs="Times New Roman"/>
          <w:sz w:val="24"/>
          <w:szCs w:val="20"/>
        </w:rPr>
        <w:t>He returned home three years later and followed in his father's footsteps as a member of the wealthy planter class.</w:t>
      </w:r>
      <w:r>
        <w:rPr>
          <w:rFonts w:ascii="Times New Roman" w:hAnsi="Times New Roman" w:cs="Times New Roman"/>
          <w:sz w:val="24"/>
          <w:szCs w:val="20"/>
        </w:rPr>
        <w:t xml:space="preserve">  </w:t>
      </w:r>
      <w:r w:rsidRPr="00803707">
        <w:rPr>
          <w:rFonts w:ascii="Times New Roman" w:hAnsi="Times New Roman" w:cs="Times New Roman"/>
          <w:sz w:val="24"/>
          <w:szCs w:val="20"/>
        </w:rPr>
        <w:t>On December 6, 1842,</w:t>
      </w:r>
      <w:r>
        <w:rPr>
          <w:rFonts w:ascii="Times New Roman" w:hAnsi="Times New Roman" w:cs="Times New Roman"/>
          <w:sz w:val="24"/>
          <w:szCs w:val="20"/>
        </w:rPr>
        <w:t xml:space="preserve"> </w:t>
      </w:r>
      <w:r w:rsidRPr="00803707">
        <w:rPr>
          <w:rFonts w:ascii="Times New Roman" w:hAnsi="Times New Roman" w:cs="Times New Roman"/>
          <w:sz w:val="24"/>
          <w:szCs w:val="20"/>
        </w:rPr>
        <w:t>Samuel Cox married his Washington, D</w:t>
      </w:r>
      <w:r>
        <w:rPr>
          <w:rFonts w:ascii="Times New Roman" w:hAnsi="Times New Roman" w:cs="Times New Roman"/>
          <w:sz w:val="24"/>
          <w:szCs w:val="20"/>
        </w:rPr>
        <w:t>.</w:t>
      </w:r>
      <w:r w:rsidRPr="00803707">
        <w:rPr>
          <w:rFonts w:ascii="Times New Roman" w:hAnsi="Times New Roman" w:cs="Times New Roman"/>
          <w:sz w:val="24"/>
          <w:szCs w:val="20"/>
        </w:rPr>
        <w:t>C</w:t>
      </w:r>
      <w:r>
        <w:rPr>
          <w:rFonts w:ascii="Times New Roman" w:hAnsi="Times New Roman" w:cs="Times New Roman"/>
          <w:sz w:val="24"/>
          <w:szCs w:val="20"/>
        </w:rPr>
        <w:t>.</w:t>
      </w:r>
      <w:r w:rsidRPr="00803707">
        <w:rPr>
          <w:rFonts w:ascii="Times New Roman" w:hAnsi="Times New Roman" w:cs="Times New Roman"/>
          <w:sz w:val="24"/>
          <w:szCs w:val="20"/>
        </w:rPr>
        <w:t xml:space="preserve">, </w:t>
      </w:r>
      <w:r w:rsidRPr="00803707">
        <w:rPr>
          <w:rFonts w:ascii="Times New Roman" w:hAnsi="Times New Roman" w:cs="Times New Roman"/>
          <w:sz w:val="24"/>
          <w:szCs w:val="20"/>
        </w:rPr>
        <w:lastRenderedPageBreak/>
        <w:t xml:space="preserve">cousin, Walter </w:t>
      </w:r>
      <w:r>
        <w:rPr>
          <w:rFonts w:ascii="Times New Roman" w:hAnsi="Times New Roman" w:cs="Times New Roman"/>
          <w:sz w:val="24"/>
          <w:szCs w:val="20"/>
        </w:rPr>
        <w:t>Ann</w:t>
      </w:r>
      <w:r w:rsidRPr="00803707">
        <w:rPr>
          <w:rFonts w:ascii="Times New Roman" w:hAnsi="Times New Roman" w:cs="Times New Roman"/>
          <w:sz w:val="24"/>
          <w:szCs w:val="20"/>
        </w:rPr>
        <w:t xml:space="preserve"> Cox.</w:t>
      </w:r>
      <w:r>
        <w:rPr>
          <w:rFonts w:ascii="Times New Roman" w:hAnsi="Times New Roman" w:cs="Times New Roman"/>
          <w:sz w:val="24"/>
          <w:szCs w:val="20"/>
        </w:rPr>
        <w:t xml:space="preserve">  </w:t>
      </w:r>
      <w:r w:rsidRPr="00803707">
        <w:rPr>
          <w:rFonts w:ascii="Times New Roman" w:hAnsi="Times New Roman" w:cs="Times New Roman"/>
          <w:sz w:val="24"/>
          <w:szCs w:val="20"/>
        </w:rPr>
        <w:t xml:space="preserve">Walter </w:t>
      </w:r>
      <w:r>
        <w:rPr>
          <w:rFonts w:ascii="Times New Roman" w:hAnsi="Times New Roman" w:cs="Times New Roman"/>
          <w:sz w:val="24"/>
          <w:szCs w:val="20"/>
        </w:rPr>
        <w:t>A</w:t>
      </w:r>
      <w:r w:rsidRPr="00803707">
        <w:rPr>
          <w:rFonts w:ascii="Times New Roman" w:hAnsi="Times New Roman" w:cs="Times New Roman"/>
          <w:sz w:val="24"/>
          <w:szCs w:val="20"/>
        </w:rPr>
        <w:t>nn was named for her father</w:t>
      </w:r>
      <w:r>
        <w:rPr>
          <w:rFonts w:ascii="Times New Roman" w:hAnsi="Times New Roman" w:cs="Times New Roman"/>
          <w:sz w:val="24"/>
          <w:szCs w:val="20"/>
        </w:rPr>
        <w:t>,</w:t>
      </w:r>
      <w:r w:rsidRPr="00803707">
        <w:rPr>
          <w:rFonts w:ascii="Times New Roman" w:hAnsi="Times New Roman" w:cs="Times New Roman"/>
          <w:sz w:val="24"/>
          <w:szCs w:val="20"/>
        </w:rPr>
        <w:t xml:space="preserve"> who died a couple months before she was born.</w:t>
      </w:r>
      <w:r>
        <w:rPr>
          <w:rFonts w:ascii="Times New Roman" w:hAnsi="Times New Roman" w:cs="Times New Roman"/>
          <w:sz w:val="24"/>
          <w:szCs w:val="20"/>
        </w:rPr>
        <w:t xml:space="preserve">  </w:t>
      </w:r>
      <w:r w:rsidRPr="00803707">
        <w:rPr>
          <w:rFonts w:ascii="Times New Roman" w:hAnsi="Times New Roman" w:cs="Times New Roman"/>
          <w:sz w:val="24"/>
          <w:szCs w:val="20"/>
        </w:rPr>
        <w:t>By the late 1840s</w:t>
      </w:r>
      <w:r>
        <w:rPr>
          <w:rFonts w:ascii="Times New Roman" w:hAnsi="Times New Roman" w:cs="Times New Roman"/>
          <w:sz w:val="24"/>
          <w:szCs w:val="20"/>
        </w:rPr>
        <w:t>,</w:t>
      </w:r>
      <w:r w:rsidRPr="00803707">
        <w:rPr>
          <w:rFonts w:ascii="Times New Roman" w:hAnsi="Times New Roman" w:cs="Times New Roman"/>
          <w:sz w:val="24"/>
          <w:szCs w:val="20"/>
        </w:rPr>
        <w:t xml:space="preserve"> Hugh Cox and his wife Mary Ann were residing away from </w:t>
      </w:r>
      <w:r w:rsidRPr="00E83B5A">
        <w:rPr>
          <w:rFonts w:ascii="Times New Roman" w:hAnsi="Times New Roman" w:cs="Times New Roman"/>
          <w:i/>
          <w:iCs/>
          <w:sz w:val="24"/>
          <w:szCs w:val="20"/>
        </w:rPr>
        <w:t xml:space="preserve">Rich Hill </w:t>
      </w:r>
      <w:r w:rsidRPr="00803707">
        <w:rPr>
          <w:rFonts w:ascii="Times New Roman" w:hAnsi="Times New Roman" w:cs="Times New Roman"/>
          <w:sz w:val="24"/>
          <w:szCs w:val="20"/>
        </w:rPr>
        <w:t>on another property they owned near La Plata</w:t>
      </w:r>
      <w:r>
        <w:rPr>
          <w:rFonts w:ascii="Times New Roman" w:hAnsi="Times New Roman" w:cs="Times New Roman"/>
          <w:sz w:val="24"/>
          <w:szCs w:val="20"/>
        </w:rPr>
        <w:t>, Maryland,</w:t>
      </w:r>
      <w:r w:rsidRPr="00803707">
        <w:rPr>
          <w:rFonts w:ascii="Times New Roman" w:hAnsi="Times New Roman" w:cs="Times New Roman"/>
          <w:sz w:val="24"/>
          <w:szCs w:val="20"/>
        </w:rPr>
        <w:t xml:space="preserve"> called </w:t>
      </w:r>
      <w:r w:rsidRPr="00E755A2">
        <w:rPr>
          <w:rFonts w:ascii="Times New Roman" w:hAnsi="Times New Roman" w:cs="Times New Roman"/>
          <w:i/>
          <w:iCs/>
          <w:sz w:val="24"/>
          <w:szCs w:val="20"/>
        </w:rPr>
        <w:t>Salem</w:t>
      </w:r>
      <w:r w:rsidRPr="00803707">
        <w:rPr>
          <w:rFonts w:ascii="Times New Roman" w:hAnsi="Times New Roman" w:cs="Times New Roman"/>
          <w:sz w:val="24"/>
          <w:szCs w:val="20"/>
        </w:rPr>
        <w:t>.</w:t>
      </w:r>
      <w:proofErr w:type="gramStart"/>
      <w:r>
        <w:rPr>
          <w:rFonts w:ascii="Times New Roman" w:hAnsi="Times New Roman" w:cs="Times New Roman"/>
          <w:sz w:val="24"/>
          <w:szCs w:val="20"/>
          <w:vertAlign w:val="superscript"/>
        </w:rPr>
        <w:t>18</w:t>
      </w:r>
      <w:r>
        <w:rPr>
          <w:rFonts w:ascii="Times New Roman" w:hAnsi="Times New Roman" w:cs="Times New Roman"/>
          <w:sz w:val="24"/>
          <w:szCs w:val="20"/>
        </w:rPr>
        <w:t xml:space="preserve">  </w:t>
      </w:r>
      <w:r w:rsidRPr="00803707">
        <w:rPr>
          <w:rFonts w:ascii="Times New Roman" w:hAnsi="Times New Roman" w:cs="Times New Roman"/>
          <w:sz w:val="24"/>
          <w:szCs w:val="20"/>
        </w:rPr>
        <w:t>In</w:t>
      </w:r>
      <w:proofErr w:type="gramEnd"/>
      <w:r w:rsidRPr="00803707">
        <w:rPr>
          <w:rFonts w:ascii="Times New Roman" w:hAnsi="Times New Roman" w:cs="Times New Roman"/>
          <w:sz w:val="24"/>
          <w:szCs w:val="20"/>
        </w:rPr>
        <w:t xml:space="preserve"> 1849, Hugh and Mary Ann officially gave </w:t>
      </w:r>
      <w:r w:rsidRPr="00E83B5A">
        <w:rPr>
          <w:rFonts w:ascii="Times New Roman" w:hAnsi="Times New Roman" w:cs="Times New Roman"/>
          <w:i/>
          <w:iCs/>
          <w:sz w:val="24"/>
          <w:szCs w:val="20"/>
        </w:rPr>
        <w:t xml:space="preserve">Rich Hill </w:t>
      </w:r>
      <w:r w:rsidRPr="00803707">
        <w:rPr>
          <w:rFonts w:ascii="Times New Roman" w:hAnsi="Times New Roman" w:cs="Times New Roman"/>
          <w:sz w:val="24"/>
          <w:szCs w:val="20"/>
        </w:rPr>
        <w:t>to their son Samuel as a gift.</w:t>
      </w:r>
      <w:r>
        <w:rPr>
          <w:rFonts w:ascii="Times New Roman" w:hAnsi="Times New Roman" w:cs="Times New Roman"/>
          <w:sz w:val="24"/>
          <w:szCs w:val="20"/>
        </w:rPr>
        <w:t xml:space="preserve">  </w:t>
      </w:r>
      <w:r w:rsidRPr="00803707">
        <w:rPr>
          <w:rFonts w:ascii="Times New Roman" w:hAnsi="Times New Roman" w:cs="Times New Roman"/>
          <w:sz w:val="24"/>
          <w:szCs w:val="20"/>
        </w:rPr>
        <w:t xml:space="preserve">Hugh Cox would die in December of that same year at the age of </w:t>
      </w:r>
      <w:proofErr w:type="gramStart"/>
      <w:r w:rsidRPr="00803707">
        <w:rPr>
          <w:rFonts w:ascii="Times New Roman" w:hAnsi="Times New Roman" w:cs="Times New Roman"/>
          <w:sz w:val="24"/>
          <w:szCs w:val="20"/>
        </w:rPr>
        <w:t>7</w:t>
      </w:r>
      <w:r>
        <w:rPr>
          <w:rFonts w:ascii="Times New Roman" w:hAnsi="Times New Roman" w:cs="Times New Roman"/>
          <w:sz w:val="24"/>
          <w:szCs w:val="20"/>
        </w:rPr>
        <w:t>0</w:t>
      </w:r>
      <w:r w:rsidRPr="00803707">
        <w:rPr>
          <w:rFonts w:ascii="Times New Roman" w:hAnsi="Times New Roman" w:cs="Times New Roman"/>
          <w:sz w:val="24"/>
          <w:szCs w:val="20"/>
        </w:rPr>
        <w:t>.</w:t>
      </w:r>
      <w:r>
        <w:rPr>
          <w:rFonts w:ascii="Times New Roman" w:hAnsi="Times New Roman" w:cs="Times New Roman"/>
          <w:sz w:val="24"/>
          <w:szCs w:val="20"/>
          <w:vertAlign w:val="superscript"/>
        </w:rPr>
        <w:t>19</w:t>
      </w:r>
      <w:r>
        <w:rPr>
          <w:rFonts w:ascii="Times New Roman" w:hAnsi="Times New Roman" w:cs="Times New Roman"/>
          <w:sz w:val="24"/>
          <w:szCs w:val="20"/>
        </w:rPr>
        <w:t xml:space="preserve">  </w:t>
      </w:r>
      <w:r w:rsidRPr="00E83B5A">
        <w:rPr>
          <w:rFonts w:ascii="Times New Roman" w:hAnsi="Times New Roman" w:cs="Times New Roman"/>
          <w:i/>
          <w:iCs/>
          <w:sz w:val="24"/>
          <w:szCs w:val="20"/>
        </w:rPr>
        <w:t>Rich</w:t>
      </w:r>
      <w:proofErr w:type="gramEnd"/>
      <w:r w:rsidRPr="00E83B5A">
        <w:rPr>
          <w:rFonts w:ascii="Times New Roman" w:hAnsi="Times New Roman" w:cs="Times New Roman"/>
          <w:i/>
          <w:iCs/>
          <w:sz w:val="24"/>
          <w:szCs w:val="20"/>
        </w:rPr>
        <w:t xml:space="preserve"> Hill </w:t>
      </w:r>
      <w:r w:rsidRPr="00803707">
        <w:rPr>
          <w:rFonts w:ascii="Times New Roman" w:hAnsi="Times New Roman" w:cs="Times New Roman"/>
          <w:sz w:val="24"/>
          <w:szCs w:val="20"/>
        </w:rPr>
        <w:t xml:space="preserve">was now in the hands of the man who would give aid to the assassin of the </w:t>
      </w:r>
      <w:r>
        <w:rPr>
          <w:rFonts w:ascii="Times New Roman" w:hAnsi="Times New Roman" w:cs="Times New Roman"/>
          <w:sz w:val="24"/>
          <w:szCs w:val="20"/>
        </w:rPr>
        <w:t>P</w:t>
      </w:r>
      <w:r w:rsidRPr="00803707">
        <w:rPr>
          <w:rFonts w:ascii="Times New Roman" w:hAnsi="Times New Roman" w:cs="Times New Roman"/>
          <w:sz w:val="24"/>
          <w:szCs w:val="20"/>
        </w:rPr>
        <w:t>resident.</w:t>
      </w:r>
    </w:p>
    <w:p w14:paraId="4648D05F" w14:textId="77777777" w:rsidR="001527CC" w:rsidRDefault="006D6F0B"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r>
      <w:r w:rsidRPr="006D6F0B">
        <w:rPr>
          <w:rFonts w:ascii="Times New Roman" w:hAnsi="Times New Roman" w:cs="Times New Roman"/>
          <w:sz w:val="24"/>
          <w:szCs w:val="20"/>
        </w:rPr>
        <w:t xml:space="preserve">Sometime in the first half of the 1800s a significant amount of remodeling was done to </w:t>
      </w:r>
      <w:r w:rsidRPr="00E83B5A">
        <w:rPr>
          <w:rFonts w:ascii="Times New Roman" w:hAnsi="Times New Roman" w:cs="Times New Roman"/>
          <w:i/>
          <w:iCs/>
          <w:sz w:val="24"/>
          <w:szCs w:val="20"/>
        </w:rPr>
        <w:t>Rich Hill</w:t>
      </w:r>
      <w:r w:rsidRPr="006D6F0B">
        <w:rPr>
          <w:rFonts w:ascii="Times New Roman" w:hAnsi="Times New Roman" w:cs="Times New Roman"/>
          <w:sz w:val="24"/>
          <w:szCs w:val="20"/>
        </w:rPr>
        <w:t>.</w:t>
      </w:r>
      <w:r>
        <w:rPr>
          <w:rFonts w:ascii="Times New Roman" w:hAnsi="Times New Roman" w:cs="Times New Roman"/>
          <w:sz w:val="24"/>
          <w:szCs w:val="20"/>
        </w:rPr>
        <w:t xml:space="preserve">  </w:t>
      </w:r>
      <w:r w:rsidRPr="006D6F0B">
        <w:rPr>
          <w:rFonts w:ascii="Times New Roman" w:hAnsi="Times New Roman" w:cs="Times New Roman"/>
          <w:sz w:val="24"/>
          <w:szCs w:val="20"/>
        </w:rPr>
        <w:t>Whether the work was commissioned by Hugh or Samuel Cox is unknown.</w:t>
      </w:r>
      <w:r>
        <w:rPr>
          <w:rFonts w:ascii="Times New Roman" w:hAnsi="Times New Roman" w:cs="Times New Roman"/>
          <w:sz w:val="24"/>
          <w:szCs w:val="20"/>
        </w:rPr>
        <w:t xml:space="preserve">  </w:t>
      </w:r>
      <w:r w:rsidRPr="006D6F0B">
        <w:rPr>
          <w:rFonts w:ascii="Times New Roman" w:hAnsi="Times New Roman" w:cs="Times New Roman"/>
          <w:sz w:val="24"/>
          <w:szCs w:val="20"/>
        </w:rPr>
        <w:t xml:space="preserve">Regardless, both the exterior and interior of the house were drastically changed from </w:t>
      </w:r>
      <w:r>
        <w:rPr>
          <w:rFonts w:ascii="Times New Roman" w:hAnsi="Times New Roman" w:cs="Times New Roman"/>
          <w:sz w:val="24"/>
          <w:szCs w:val="20"/>
        </w:rPr>
        <w:t>D</w:t>
      </w:r>
      <w:r w:rsidRPr="006D6F0B">
        <w:rPr>
          <w:rFonts w:ascii="Times New Roman" w:hAnsi="Times New Roman" w:cs="Times New Roman"/>
          <w:sz w:val="24"/>
          <w:szCs w:val="20"/>
        </w:rPr>
        <w:t>r</w:t>
      </w:r>
      <w:r>
        <w:rPr>
          <w:rFonts w:ascii="Times New Roman" w:hAnsi="Times New Roman" w:cs="Times New Roman"/>
          <w:sz w:val="24"/>
          <w:szCs w:val="20"/>
        </w:rPr>
        <w:t>.</w:t>
      </w:r>
      <w:r w:rsidRPr="006D6F0B">
        <w:rPr>
          <w:rFonts w:ascii="Times New Roman" w:hAnsi="Times New Roman" w:cs="Times New Roman"/>
          <w:sz w:val="24"/>
          <w:szCs w:val="20"/>
        </w:rPr>
        <w:t xml:space="preserve"> Brown's initial layout.</w:t>
      </w:r>
      <w:r>
        <w:rPr>
          <w:rFonts w:ascii="Times New Roman" w:hAnsi="Times New Roman" w:cs="Times New Roman"/>
          <w:sz w:val="24"/>
          <w:szCs w:val="20"/>
        </w:rPr>
        <w:t xml:space="preserve">  </w:t>
      </w:r>
      <w:r w:rsidRPr="006D6F0B">
        <w:rPr>
          <w:rFonts w:ascii="Times New Roman" w:hAnsi="Times New Roman" w:cs="Times New Roman"/>
          <w:sz w:val="24"/>
          <w:szCs w:val="20"/>
        </w:rPr>
        <w:t xml:space="preserve">The hip roof was replaced with the </w:t>
      </w:r>
      <w:r>
        <w:rPr>
          <w:rFonts w:ascii="Times New Roman" w:hAnsi="Times New Roman" w:cs="Times New Roman"/>
          <w:sz w:val="24"/>
          <w:szCs w:val="20"/>
        </w:rPr>
        <w:t>g</w:t>
      </w:r>
      <w:r w:rsidRPr="006D6F0B">
        <w:rPr>
          <w:rFonts w:ascii="Times New Roman" w:hAnsi="Times New Roman" w:cs="Times New Roman"/>
          <w:sz w:val="24"/>
          <w:szCs w:val="20"/>
        </w:rPr>
        <w:t>able roof.</w:t>
      </w:r>
      <w:r>
        <w:rPr>
          <w:rFonts w:ascii="Times New Roman" w:hAnsi="Times New Roman" w:cs="Times New Roman"/>
          <w:sz w:val="24"/>
          <w:szCs w:val="20"/>
        </w:rPr>
        <w:t xml:space="preserve">  </w:t>
      </w:r>
      <w:r w:rsidRPr="006D6F0B">
        <w:rPr>
          <w:rFonts w:ascii="Times New Roman" w:hAnsi="Times New Roman" w:cs="Times New Roman"/>
          <w:sz w:val="24"/>
          <w:szCs w:val="20"/>
        </w:rPr>
        <w:t>The two chimneys on either end of the house were replaced with a large, double chimney on the northwest side of the house.</w:t>
      </w:r>
      <w:r>
        <w:rPr>
          <w:rFonts w:ascii="Times New Roman" w:hAnsi="Times New Roman" w:cs="Times New Roman"/>
          <w:sz w:val="24"/>
          <w:szCs w:val="20"/>
        </w:rPr>
        <w:t xml:space="preserve">  </w:t>
      </w:r>
      <w:r w:rsidRPr="006D6F0B">
        <w:rPr>
          <w:rFonts w:ascii="Times New Roman" w:hAnsi="Times New Roman" w:cs="Times New Roman"/>
          <w:sz w:val="24"/>
          <w:szCs w:val="20"/>
        </w:rPr>
        <w:t xml:space="preserve">On the southeast side, where one of the chimneys had been, the </w:t>
      </w:r>
      <w:r>
        <w:rPr>
          <w:rFonts w:ascii="Times New Roman" w:hAnsi="Times New Roman" w:cs="Times New Roman"/>
          <w:sz w:val="24"/>
          <w:szCs w:val="20"/>
        </w:rPr>
        <w:t>C</w:t>
      </w:r>
      <w:r w:rsidRPr="006D6F0B">
        <w:rPr>
          <w:rFonts w:ascii="Times New Roman" w:hAnsi="Times New Roman" w:cs="Times New Roman"/>
          <w:sz w:val="24"/>
          <w:szCs w:val="20"/>
        </w:rPr>
        <w:t xml:space="preserve">oxes built </w:t>
      </w:r>
      <w:r>
        <w:rPr>
          <w:rFonts w:ascii="Times New Roman" w:hAnsi="Times New Roman" w:cs="Times New Roman"/>
          <w:sz w:val="24"/>
          <w:szCs w:val="20"/>
        </w:rPr>
        <w:t xml:space="preserve">a </w:t>
      </w:r>
      <w:r w:rsidR="00A47079">
        <w:rPr>
          <w:rFonts w:ascii="Times New Roman" w:hAnsi="Times New Roman" w:cs="Times New Roman"/>
          <w:sz w:val="24"/>
          <w:szCs w:val="20"/>
        </w:rPr>
        <w:t>one</w:t>
      </w:r>
      <w:r w:rsidR="00A47079" w:rsidRPr="006D6F0B">
        <w:rPr>
          <w:rFonts w:ascii="Times New Roman" w:hAnsi="Times New Roman" w:cs="Times New Roman"/>
          <w:sz w:val="24"/>
          <w:szCs w:val="20"/>
        </w:rPr>
        <w:t>-story</w:t>
      </w:r>
      <w:r w:rsidRPr="006D6F0B">
        <w:rPr>
          <w:rFonts w:ascii="Times New Roman" w:hAnsi="Times New Roman" w:cs="Times New Roman"/>
          <w:sz w:val="24"/>
          <w:szCs w:val="20"/>
        </w:rPr>
        <w:t xml:space="preserve"> frame edition.</w:t>
      </w:r>
      <w:r>
        <w:rPr>
          <w:rFonts w:ascii="Times New Roman" w:hAnsi="Times New Roman" w:cs="Times New Roman"/>
          <w:sz w:val="24"/>
          <w:szCs w:val="20"/>
        </w:rPr>
        <w:t xml:space="preserve">  </w:t>
      </w:r>
      <w:r w:rsidRPr="006D6F0B">
        <w:rPr>
          <w:rFonts w:ascii="Times New Roman" w:hAnsi="Times New Roman" w:cs="Times New Roman"/>
          <w:sz w:val="24"/>
          <w:szCs w:val="20"/>
        </w:rPr>
        <w:t>This new addition contained a dining room and a bedroom in which Samuel Cox and his wife slept.</w:t>
      </w:r>
      <w:r>
        <w:rPr>
          <w:rFonts w:ascii="Times New Roman" w:hAnsi="Times New Roman" w:cs="Times New Roman"/>
          <w:sz w:val="24"/>
          <w:szCs w:val="20"/>
        </w:rPr>
        <w:t xml:space="preserve">  </w:t>
      </w:r>
      <w:r w:rsidRPr="006D6F0B">
        <w:rPr>
          <w:rFonts w:ascii="Times New Roman" w:hAnsi="Times New Roman" w:cs="Times New Roman"/>
          <w:sz w:val="24"/>
          <w:szCs w:val="20"/>
        </w:rPr>
        <w:t>The front door was moved from the center of the southwest wall to its current location right near the intersection between the southwest and southeast walls.</w:t>
      </w:r>
      <w:r>
        <w:rPr>
          <w:rFonts w:ascii="Times New Roman" w:hAnsi="Times New Roman" w:cs="Times New Roman"/>
          <w:sz w:val="24"/>
          <w:szCs w:val="20"/>
        </w:rPr>
        <w:t xml:space="preserve">  </w:t>
      </w:r>
      <w:r w:rsidRPr="006D6F0B">
        <w:rPr>
          <w:rFonts w:ascii="Times New Roman" w:hAnsi="Times New Roman" w:cs="Times New Roman"/>
          <w:sz w:val="24"/>
          <w:szCs w:val="20"/>
        </w:rPr>
        <w:t>The interior layout of the house has changed too.</w:t>
      </w:r>
      <w:r>
        <w:rPr>
          <w:rFonts w:ascii="Times New Roman" w:hAnsi="Times New Roman" w:cs="Times New Roman"/>
          <w:sz w:val="24"/>
          <w:szCs w:val="20"/>
        </w:rPr>
        <w:t xml:space="preserve">  </w:t>
      </w:r>
      <w:r w:rsidRPr="006D6F0B">
        <w:rPr>
          <w:rFonts w:ascii="Times New Roman" w:hAnsi="Times New Roman" w:cs="Times New Roman"/>
          <w:sz w:val="24"/>
          <w:szCs w:val="20"/>
        </w:rPr>
        <w:t xml:space="preserve">Originally containing </w:t>
      </w:r>
      <w:r>
        <w:rPr>
          <w:rFonts w:ascii="Times New Roman" w:hAnsi="Times New Roman" w:cs="Times New Roman"/>
          <w:sz w:val="24"/>
          <w:szCs w:val="20"/>
        </w:rPr>
        <w:t>four</w:t>
      </w:r>
      <w:r w:rsidRPr="006D6F0B">
        <w:rPr>
          <w:rFonts w:ascii="Times New Roman" w:hAnsi="Times New Roman" w:cs="Times New Roman"/>
          <w:sz w:val="24"/>
          <w:szCs w:val="20"/>
        </w:rPr>
        <w:t xml:space="preserve"> similar sized rooms with a rear stair</w:t>
      </w:r>
      <w:r>
        <w:rPr>
          <w:rFonts w:ascii="Times New Roman" w:hAnsi="Times New Roman" w:cs="Times New Roman"/>
          <w:sz w:val="24"/>
          <w:szCs w:val="20"/>
        </w:rPr>
        <w:t xml:space="preserve"> hall</w:t>
      </w:r>
      <w:r w:rsidRPr="006D6F0B">
        <w:rPr>
          <w:rFonts w:ascii="Times New Roman" w:hAnsi="Times New Roman" w:cs="Times New Roman"/>
          <w:sz w:val="24"/>
          <w:szCs w:val="20"/>
        </w:rPr>
        <w:t>, the new layout was an end hall plan with a large front room and two small rooms to the rear.</w:t>
      </w:r>
      <w:r>
        <w:rPr>
          <w:rFonts w:ascii="Times New Roman" w:hAnsi="Times New Roman" w:cs="Times New Roman"/>
          <w:sz w:val="24"/>
          <w:szCs w:val="20"/>
        </w:rPr>
        <w:t xml:space="preserve">  </w:t>
      </w:r>
      <w:r w:rsidRPr="006D6F0B">
        <w:rPr>
          <w:rFonts w:ascii="Times New Roman" w:hAnsi="Times New Roman" w:cs="Times New Roman"/>
          <w:sz w:val="24"/>
          <w:szCs w:val="20"/>
        </w:rPr>
        <w:t xml:space="preserve">Much of the layout of </w:t>
      </w:r>
      <w:r w:rsidRPr="00E83B5A">
        <w:rPr>
          <w:rFonts w:ascii="Times New Roman" w:hAnsi="Times New Roman" w:cs="Times New Roman"/>
          <w:i/>
          <w:iCs/>
          <w:sz w:val="24"/>
          <w:szCs w:val="20"/>
        </w:rPr>
        <w:t xml:space="preserve">Rich Hill </w:t>
      </w:r>
      <w:r w:rsidRPr="006D6F0B">
        <w:rPr>
          <w:rFonts w:ascii="Times New Roman" w:hAnsi="Times New Roman" w:cs="Times New Roman"/>
          <w:sz w:val="24"/>
          <w:szCs w:val="20"/>
        </w:rPr>
        <w:t xml:space="preserve">today still follows the renovations done by </w:t>
      </w:r>
      <w:r>
        <w:rPr>
          <w:rFonts w:ascii="Times New Roman" w:hAnsi="Times New Roman" w:cs="Times New Roman"/>
          <w:sz w:val="24"/>
          <w:szCs w:val="20"/>
        </w:rPr>
        <w:t>t</w:t>
      </w:r>
      <w:r w:rsidRPr="006D6F0B">
        <w:rPr>
          <w:rFonts w:ascii="Times New Roman" w:hAnsi="Times New Roman" w:cs="Times New Roman"/>
          <w:sz w:val="24"/>
          <w:szCs w:val="20"/>
        </w:rPr>
        <w:t xml:space="preserve">he Cox </w:t>
      </w:r>
      <w:r>
        <w:rPr>
          <w:rFonts w:ascii="Times New Roman" w:hAnsi="Times New Roman" w:cs="Times New Roman"/>
          <w:sz w:val="24"/>
          <w:szCs w:val="20"/>
        </w:rPr>
        <w:t>f</w:t>
      </w:r>
      <w:r w:rsidRPr="006D6F0B">
        <w:rPr>
          <w:rFonts w:ascii="Times New Roman" w:hAnsi="Times New Roman" w:cs="Times New Roman"/>
          <w:sz w:val="24"/>
          <w:szCs w:val="20"/>
        </w:rPr>
        <w:t>amily in the early 1800s.</w:t>
      </w:r>
      <w:r>
        <w:rPr>
          <w:rFonts w:ascii="Times New Roman" w:hAnsi="Times New Roman" w:cs="Times New Roman"/>
          <w:sz w:val="24"/>
          <w:szCs w:val="20"/>
          <w:vertAlign w:val="superscript"/>
        </w:rPr>
        <w:t>20</w:t>
      </w:r>
    </w:p>
    <w:p w14:paraId="4CFC7068" w14:textId="1AEB0C6F" w:rsidR="005937D0" w:rsidRDefault="005937D0" w:rsidP="00E755A2">
      <w:pPr>
        <w:jc w:val="both"/>
        <w:rPr>
          <w:rFonts w:ascii="Times New Roman" w:hAnsi="Times New Roman" w:cs="Times New Roman"/>
          <w:sz w:val="24"/>
          <w:szCs w:val="20"/>
        </w:rPr>
      </w:pPr>
      <w:r>
        <w:rPr>
          <w:noProof/>
        </w:rPr>
        <mc:AlternateContent>
          <mc:Choice Requires="wps">
            <w:drawing>
              <wp:inline distT="0" distB="0" distL="0" distR="0" wp14:anchorId="35792EFE" wp14:editId="389CA8FD">
                <wp:extent cx="304800" cy="304800"/>
                <wp:effectExtent l="0" t="0" r="0" b="0"/>
                <wp:docPr id="721100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B1E8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9D6CA87" wp14:editId="55046357">
                <wp:extent cx="304800" cy="304800"/>
                <wp:effectExtent l="0" t="0" r="0" b="0"/>
                <wp:docPr id="155389135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0992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D9512F2" wp14:editId="3984D383">
                <wp:extent cx="304800" cy="304800"/>
                <wp:effectExtent l="0" t="0" r="0" b="0"/>
                <wp:docPr id="7254805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86548"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BE74C1" w14:textId="13780746" w:rsidR="001527CC" w:rsidRPr="001527CC" w:rsidRDefault="001527CC" w:rsidP="001527CC">
      <w:pPr>
        <w:jc w:val="both"/>
        <w:rPr>
          <w:rFonts w:ascii="Times New Roman" w:hAnsi="Times New Roman" w:cs="Times New Roman"/>
          <w:sz w:val="24"/>
          <w:szCs w:val="20"/>
        </w:rPr>
      </w:pPr>
      <w:r w:rsidRPr="001527CC">
        <w:rPr>
          <w:rFonts w:ascii="Times New Roman" w:hAnsi="Times New Roman" w:cs="Times New Roman"/>
          <w:noProof/>
          <w:sz w:val="24"/>
          <w:szCs w:val="20"/>
        </w:rPr>
        <w:drawing>
          <wp:inline distT="0" distB="0" distL="0" distR="0" wp14:anchorId="1166CC76" wp14:editId="04C85718">
            <wp:extent cx="5943600" cy="2867025"/>
            <wp:effectExtent l="0" t="0" r="0" b="9525"/>
            <wp:docPr id="14784148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p>
    <w:p w14:paraId="7B5CEA04" w14:textId="77777777" w:rsidR="005937D0" w:rsidRDefault="005937D0" w:rsidP="00E755A2">
      <w:pPr>
        <w:jc w:val="both"/>
        <w:rPr>
          <w:rFonts w:ascii="Times New Roman" w:hAnsi="Times New Roman" w:cs="Times New Roman"/>
          <w:sz w:val="24"/>
          <w:szCs w:val="20"/>
        </w:rPr>
      </w:pPr>
    </w:p>
    <w:p w14:paraId="37E96586" w14:textId="2157D34E" w:rsidR="006D6F0B" w:rsidRDefault="006D6F0B" w:rsidP="00E755A2">
      <w:pPr>
        <w:jc w:val="both"/>
        <w:rPr>
          <w:rFonts w:ascii="Times New Roman" w:hAnsi="Times New Roman" w:cs="Times New Roman"/>
          <w:sz w:val="24"/>
          <w:szCs w:val="20"/>
        </w:rPr>
      </w:pPr>
      <w:r>
        <w:rPr>
          <w:rFonts w:ascii="Times New Roman" w:hAnsi="Times New Roman" w:cs="Times New Roman"/>
          <w:sz w:val="24"/>
          <w:szCs w:val="20"/>
        </w:rPr>
        <w:tab/>
      </w:r>
      <w:r w:rsidR="00593BE3" w:rsidRPr="00593BE3">
        <w:rPr>
          <w:rFonts w:ascii="Times New Roman" w:hAnsi="Times New Roman" w:cs="Times New Roman"/>
          <w:sz w:val="24"/>
          <w:szCs w:val="20"/>
        </w:rPr>
        <w:t>Samuel Cox was a prosperous and well-respected member of Charles County society.</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W</w:t>
      </w:r>
      <w:r w:rsidR="00593BE3">
        <w:rPr>
          <w:rFonts w:ascii="Times New Roman" w:hAnsi="Times New Roman" w:cs="Times New Roman"/>
          <w:sz w:val="24"/>
          <w:szCs w:val="20"/>
        </w:rPr>
        <w:t xml:space="preserve">ith </w:t>
      </w:r>
      <w:r w:rsidR="00593BE3" w:rsidRPr="00593BE3">
        <w:rPr>
          <w:rFonts w:ascii="Times New Roman" w:hAnsi="Times New Roman" w:cs="Times New Roman"/>
          <w:sz w:val="24"/>
          <w:szCs w:val="20"/>
        </w:rPr>
        <w:t xml:space="preserve">the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 xml:space="preserve">ivil </w:t>
      </w:r>
      <w:r w:rsidR="00593BE3">
        <w:rPr>
          <w:rFonts w:ascii="Times New Roman" w:hAnsi="Times New Roman" w:cs="Times New Roman"/>
          <w:sz w:val="24"/>
          <w:szCs w:val="20"/>
        </w:rPr>
        <w:t>W</w:t>
      </w:r>
      <w:r w:rsidR="00593BE3" w:rsidRPr="00593BE3">
        <w:rPr>
          <w:rFonts w:ascii="Times New Roman" w:hAnsi="Times New Roman" w:cs="Times New Roman"/>
          <w:sz w:val="24"/>
          <w:szCs w:val="20"/>
        </w:rPr>
        <w:t>ar looming, southern supporting citizens of Charles County</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of which </w:t>
      </w:r>
      <w:proofErr w:type="gramStart"/>
      <w:r w:rsidR="00593BE3" w:rsidRPr="00593BE3">
        <w:rPr>
          <w:rFonts w:ascii="Times New Roman" w:hAnsi="Times New Roman" w:cs="Times New Roman"/>
          <w:sz w:val="24"/>
          <w:szCs w:val="20"/>
        </w:rPr>
        <w:t>the majority of</w:t>
      </w:r>
      <w:proofErr w:type="gramEnd"/>
      <w:r w:rsidR="00593BE3" w:rsidRPr="00593BE3">
        <w:rPr>
          <w:rFonts w:ascii="Times New Roman" w:hAnsi="Times New Roman" w:cs="Times New Roman"/>
          <w:sz w:val="24"/>
          <w:szCs w:val="20"/>
        </w:rPr>
        <w:t xml:space="preserve"> the citizens were</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formed a volunteer militia in November of 1859.</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They met weekly to participate in drills and to study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alvary tactics.</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This local militia chose Cox as their </w:t>
      </w:r>
      <w:r w:rsidR="00881C89">
        <w:rPr>
          <w:rFonts w:ascii="Times New Roman" w:hAnsi="Times New Roman" w:cs="Times New Roman"/>
          <w:sz w:val="24"/>
          <w:szCs w:val="20"/>
        </w:rPr>
        <w:t>C</w:t>
      </w:r>
      <w:r w:rsidR="00593BE3" w:rsidRPr="00593BE3">
        <w:rPr>
          <w:rFonts w:ascii="Times New Roman" w:hAnsi="Times New Roman" w:cs="Times New Roman"/>
          <w:sz w:val="24"/>
          <w:szCs w:val="20"/>
        </w:rPr>
        <w:t>aptain.</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When the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 xml:space="preserve">ivil </w:t>
      </w:r>
      <w:r w:rsidR="00593BE3">
        <w:rPr>
          <w:rFonts w:ascii="Times New Roman" w:hAnsi="Times New Roman" w:cs="Times New Roman"/>
          <w:sz w:val="24"/>
          <w:szCs w:val="20"/>
        </w:rPr>
        <w:t>W</w:t>
      </w:r>
      <w:r w:rsidR="00593BE3" w:rsidRPr="00593BE3">
        <w:rPr>
          <w:rFonts w:ascii="Times New Roman" w:hAnsi="Times New Roman" w:cs="Times New Roman"/>
          <w:sz w:val="24"/>
          <w:szCs w:val="20"/>
        </w:rPr>
        <w:t xml:space="preserve">ar finally broke out and Maryland’s choice of loyalty was made for her, Cox's militia disbanded with many of its soldiers travelling to Virginia to enlist in the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onfederacy.</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Cox did not enlist, but his strong pro</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onfederate views were well known.</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A month after his militia disbanded, </w:t>
      </w:r>
      <w:r w:rsidR="00593BE3">
        <w:rPr>
          <w:rFonts w:ascii="Times New Roman" w:hAnsi="Times New Roman" w:cs="Times New Roman"/>
          <w:sz w:val="24"/>
          <w:szCs w:val="20"/>
        </w:rPr>
        <w:t>F</w:t>
      </w:r>
      <w:r w:rsidR="00593BE3" w:rsidRPr="00593BE3">
        <w:rPr>
          <w:rFonts w:ascii="Times New Roman" w:hAnsi="Times New Roman" w:cs="Times New Roman"/>
          <w:sz w:val="24"/>
          <w:szCs w:val="20"/>
        </w:rPr>
        <w:t xml:space="preserve">ederal troops marched to </w:t>
      </w:r>
      <w:r w:rsidR="00593BE3" w:rsidRPr="00E83B5A">
        <w:rPr>
          <w:rFonts w:ascii="Times New Roman" w:hAnsi="Times New Roman" w:cs="Times New Roman"/>
          <w:i/>
          <w:iCs/>
          <w:sz w:val="24"/>
          <w:szCs w:val="20"/>
        </w:rPr>
        <w:t xml:space="preserve">Rich Hill </w:t>
      </w:r>
      <w:r w:rsidR="00593BE3" w:rsidRPr="00593BE3">
        <w:rPr>
          <w:rFonts w:ascii="Times New Roman" w:hAnsi="Times New Roman" w:cs="Times New Roman"/>
          <w:sz w:val="24"/>
          <w:szCs w:val="20"/>
        </w:rPr>
        <w:t xml:space="preserve">and demanded the arms from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ox's volunteer militia.</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They searched through hay bales and confiscated the weapons they found hidden inside them.</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 xml:space="preserve">Cox and </w:t>
      </w:r>
      <w:r w:rsidR="00593BE3" w:rsidRPr="00593BE3">
        <w:rPr>
          <w:rFonts w:ascii="Times New Roman" w:hAnsi="Times New Roman" w:cs="Times New Roman"/>
          <w:sz w:val="24"/>
          <w:szCs w:val="20"/>
        </w:rPr>
        <w:lastRenderedPageBreak/>
        <w:t xml:space="preserve">his militia never marched into battle, but he held the honorary title of Colonel and </w:t>
      </w:r>
      <w:r w:rsidR="00593BE3">
        <w:rPr>
          <w:rFonts w:ascii="Times New Roman" w:hAnsi="Times New Roman" w:cs="Times New Roman"/>
          <w:sz w:val="24"/>
          <w:szCs w:val="20"/>
        </w:rPr>
        <w:t>C</w:t>
      </w:r>
      <w:r w:rsidR="00593BE3" w:rsidRPr="00593BE3">
        <w:rPr>
          <w:rFonts w:ascii="Times New Roman" w:hAnsi="Times New Roman" w:cs="Times New Roman"/>
          <w:sz w:val="24"/>
          <w:szCs w:val="20"/>
        </w:rPr>
        <w:t>aptain for the rest of his life for his brief service.</w:t>
      </w:r>
      <w:r w:rsidR="00593BE3">
        <w:rPr>
          <w:rFonts w:ascii="Times New Roman" w:hAnsi="Times New Roman" w:cs="Times New Roman"/>
          <w:sz w:val="24"/>
          <w:szCs w:val="20"/>
        </w:rPr>
        <w:t xml:space="preserve">  </w:t>
      </w:r>
      <w:r w:rsidR="00593BE3" w:rsidRPr="00593BE3">
        <w:rPr>
          <w:rFonts w:ascii="Times New Roman" w:hAnsi="Times New Roman" w:cs="Times New Roman"/>
          <w:sz w:val="24"/>
          <w:szCs w:val="20"/>
        </w:rPr>
        <w:t>It was Cox’s strong reputation as a southern sympathizer that led John Wilkes Booth to his door, even though the two had never met.</w:t>
      </w:r>
    </w:p>
    <w:p w14:paraId="04AEBA72" w14:textId="30271D80" w:rsidR="00364C92" w:rsidRPr="00983530" w:rsidRDefault="00364C92"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r>
      <w:r w:rsidRPr="00364C92">
        <w:rPr>
          <w:rFonts w:ascii="Times New Roman" w:hAnsi="Times New Roman" w:cs="Times New Roman"/>
          <w:sz w:val="24"/>
          <w:szCs w:val="20"/>
        </w:rPr>
        <w:t>Samuel Cox was also a successful farmer in addition to his military service.</w:t>
      </w:r>
      <w:r>
        <w:rPr>
          <w:rFonts w:ascii="Times New Roman" w:hAnsi="Times New Roman" w:cs="Times New Roman"/>
          <w:sz w:val="24"/>
          <w:szCs w:val="20"/>
        </w:rPr>
        <w:t xml:space="preserve">  </w:t>
      </w:r>
      <w:r w:rsidRPr="00364C92">
        <w:rPr>
          <w:rFonts w:ascii="Times New Roman" w:hAnsi="Times New Roman" w:cs="Times New Roman"/>
          <w:sz w:val="24"/>
          <w:szCs w:val="20"/>
        </w:rPr>
        <w:t xml:space="preserve">Through the exertions of Samuel and his father before him, the </w:t>
      </w:r>
      <w:r w:rsidRPr="00E83B5A">
        <w:rPr>
          <w:rFonts w:ascii="Times New Roman" w:hAnsi="Times New Roman" w:cs="Times New Roman"/>
          <w:i/>
          <w:iCs/>
          <w:sz w:val="24"/>
          <w:szCs w:val="20"/>
        </w:rPr>
        <w:t xml:space="preserve">Rich Hill </w:t>
      </w:r>
      <w:r>
        <w:rPr>
          <w:rFonts w:ascii="Times New Roman" w:hAnsi="Times New Roman" w:cs="Times New Roman"/>
          <w:sz w:val="24"/>
          <w:szCs w:val="20"/>
        </w:rPr>
        <w:t>f</w:t>
      </w:r>
      <w:r w:rsidRPr="00364C92">
        <w:rPr>
          <w:rFonts w:ascii="Times New Roman" w:hAnsi="Times New Roman" w:cs="Times New Roman"/>
          <w:sz w:val="24"/>
          <w:szCs w:val="20"/>
        </w:rPr>
        <w:t xml:space="preserve">arm prospered to 845 acres, even larger than its initial 600 acres in </w:t>
      </w:r>
      <w:proofErr w:type="gramStart"/>
      <w:r w:rsidRPr="00364C92">
        <w:rPr>
          <w:rFonts w:ascii="Times New Roman" w:hAnsi="Times New Roman" w:cs="Times New Roman"/>
          <w:sz w:val="24"/>
          <w:szCs w:val="20"/>
        </w:rPr>
        <w:t>1666.</w:t>
      </w:r>
      <w:r>
        <w:rPr>
          <w:rFonts w:ascii="Times New Roman" w:hAnsi="Times New Roman" w:cs="Times New Roman"/>
          <w:sz w:val="24"/>
          <w:szCs w:val="20"/>
          <w:vertAlign w:val="superscript"/>
        </w:rPr>
        <w:t xml:space="preserve">21  </w:t>
      </w:r>
      <w:r w:rsidRPr="00364C92">
        <w:rPr>
          <w:rFonts w:ascii="Times New Roman" w:hAnsi="Times New Roman" w:cs="Times New Roman"/>
          <w:sz w:val="24"/>
          <w:szCs w:val="20"/>
        </w:rPr>
        <w:t>Despite</w:t>
      </w:r>
      <w:proofErr w:type="gramEnd"/>
      <w:r w:rsidRPr="00364C92">
        <w:rPr>
          <w:rFonts w:ascii="Times New Roman" w:hAnsi="Times New Roman" w:cs="Times New Roman"/>
          <w:sz w:val="24"/>
          <w:szCs w:val="20"/>
        </w:rPr>
        <w:t xml:space="preserve"> his success in farming, Samuel Cox had difficulty producing an </w:t>
      </w:r>
      <w:r w:rsidR="006E7965">
        <w:rPr>
          <w:rFonts w:ascii="Times New Roman" w:hAnsi="Times New Roman" w:cs="Times New Roman"/>
          <w:sz w:val="24"/>
          <w:szCs w:val="20"/>
        </w:rPr>
        <w:t>he</w:t>
      </w:r>
      <w:r w:rsidRPr="00364C92">
        <w:rPr>
          <w:rFonts w:ascii="Times New Roman" w:hAnsi="Times New Roman" w:cs="Times New Roman"/>
          <w:sz w:val="24"/>
          <w:szCs w:val="20"/>
        </w:rPr>
        <w:t xml:space="preserve">ir just like another previously discussed owner of </w:t>
      </w:r>
      <w:r w:rsidRPr="00E83B5A">
        <w:rPr>
          <w:rFonts w:ascii="Times New Roman" w:hAnsi="Times New Roman" w:cs="Times New Roman"/>
          <w:i/>
          <w:iCs/>
          <w:sz w:val="24"/>
          <w:szCs w:val="20"/>
        </w:rPr>
        <w:t>Rich Hill</w:t>
      </w:r>
      <w:r w:rsidRPr="00364C92">
        <w:rPr>
          <w:rFonts w:ascii="Times New Roman" w:hAnsi="Times New Roman" w:cs="Times New Roman"/>
          <w:sz w:val="24"/>
          <w:szCs w:val="20"/>
        </w:rPr>
        <w:t>.</w:t>
      </w:r>
      <w:r>
        <w:rPr>
          <w:rFonts w:ascii="Times New Roman" w:hAnsi="Times New Roman" w:cs="Times New Roman"/>
          <w:sz w:val="24"/>
          <w:szCs w:val="20"/>
        </w:rPr>
        <w:t xml:space="preserve">  </w:t>
      </w:r>
      <w:r w:rsidRPr="00364C92">
        <w:rPr>
          <w:rFonts w:ascii="Times New Roman" w:hAnsi="Times New Roman" w:cs="Times New Roman"/>
          <w:sz w:val="24"/>
          <w:szCs w:val="20"/>
        </w:rPr>
        <w:t>None of his children with Walter Ann survived infancy.</w:t>
      </w:r>
      <w:r>
        <w:rPr>
          <w:rFonts w:ascii="Times New Roman" w:hAnsi="Times New Roman" w:cs="Times New Roman"/>
          <w:sz w:val="24"/>
          <w:szCs w:val="20"/>
        </w:rPr>
        <w:t xml:space="preserve">  </w:t>
      </w:r>
      <w:r w:rsidRPr="00364C92">
        <w:rPr>
          <w:rFonts w:ascii="Times New Roman" w:hAnsi="Times New Roman" w:cs="Times New Roman"/>
          <w:sz w:val="24"/>
          <w:szCs w:val="20"/>
        </w:rPr>
        <w:t>Instead, Samuel Cox ended up adopting his late sister's son, Samuel Robinson.</w:t>
      </w:r>
      <w:r>
        <w:rPr>
          <w:rFonts w:ascii="Times New Roman" w:hAnsi="Times New Roman" w:cs="Times New Roman"/>
          <w:sz w:val="24"/>
          <w:szCs w:val="20"/>
        </w:rPr>
        <w:t xml:space="preserve">  </w:t>
      </w:r>
      <w:r w:rsidRPr="00364C92">
        <w:rPr>
          <w:rFonts w:ascii="Times New Roman" w:hAnsi="Times New Roman" w:cs="Times New Roman"/>
          <w:sz w:val="24"/>
          <w:szCs w:val="20"/>
        </w:rPr>
        <w:t xml:space="preserve">Though this younger Samuel had spent much of his life on his uncle's farm and property, he was officially adopted and had his name changed to Samuel Cox, </w:t>
      </w:r>
      <w:r>
        <w:rPr>
          <w:rFonts w:ascii="Times New Roman" w:hAnsi="Times New Roman" w:cs="Times New Roman"/>
          <w:sz w:val="24"/>
          <w:szCs w:val="20"/>
        </w:rPr>
        <w:t>Jr.</w:t>
      </w:r>
      <w:r w:rsidRPr="00364C92">
        <w:rPr>
          <w:rFonts w:ascii="Times New Roman" w:hAnsi="Times New Roman" w:cs="Times New Roman"/>
          <w:sz w:val="24"/>
          <w:szCs w:val="20"/>
        </w:rPr>
        <w:t>, three days after his 17th birthday in 1864</w:t>
      </w:r>
      <w:r>
        <w:rPr>
          <w:rFonts w:ascii="Times New Roman" w:hAnsi="Times New Roman" w:cs="Times New Roman"/>
          <w:sz w:val="24"/>
          <w:szCs w:val="20"/>
        </w:rPr>
        <w:t>.</w:t>
      </w:r>
      <w:r w:rsidR="00983530">
        <w:rPr>
          <w:rFonts w:ascii="Times New Roman" w:hAnsi="Times New Roman" w:cs="Times New Roman"/>
          <w:sz w:val="24"/>
          <w:szCs w:val="20"/>
          <w:vertAlign w:val="superscript"/>
        </w:rPr>
        <w:t>22</w:t>
      </w:r>
    </w:p>
    <w:p w14:paraId="4DEBE62B" w14:textId="63D5CA40" w:rsidR="00104739" w:rsidRDefault="00364C92" w:rsidP="00E755A2">
      <w:pPr>
        <w:jc w:val="both"/>
        <w:rPr>
          <w:rFonts w:ascii="Times New Roman" w:hAnsi="Times New Roman" w:cs="Times New Roman"/>
          <w:sz w:val="24"/>
          <w:szCs w:val="20"/>
        </w:rPr>
      </w:pPr>
      <w:r>
        <w:rPr>
          <w:rFonts w:ascii="Times New Roman" w:hAnsi="Times New Roman" w:cs="Times New Roman"/>
          <w:sz w:val="24"/>
          <w:szCs w:val="20"/>
        </w:rPr>
        <w:tab/>
      </w:r>
      <w:r w:rsidRPr="00364C92">
        <w:rPr>
          <w:rFonts w:ascii="Times New Roman" w:hAnsi="Times New Roman" w:cs="Times New Roman"/>
          <w:sz w:val="24"/>
          <w:szCs w:val="20"/>
        </w:rPr>
        <w:t>Samuel Cox</w:t>
      </w:r>
      <w:r>
        <w:rPr>
          <w:rFonts w:ascii="Times New Roman" w:hAnsi="Times New Roman" w:cs="Times New Roman"/>
          <w:sz w:val="24"/>
          <w:szCs w:val="20"/>
        </w:rPr>
        <w:t xml:space="preserve">, Jr., </w:t>
      </w:r>
      <w:r w:rsidRPr="00364C92">
        <w:rPr>
          <w:rFonts w:ascii="Times New Roman" w:hAnsi="Times New Roman" w:cs="Times New Roman"/>
          <w:sz w:val="24"/>
          <w:szCs w:val="20"/>
        </w:rPr>
        <w:t xml:space="preserve">was present at </w:t>
      </w:r>
      <w:r w:rsidRPr="00E83B5A">
        <w:rPr>
          <w:rFonts w:ascii="Times New Roman" w:hAnsi="Times New Roman" w:cs="Times New Roman"/>
          <w:i/>
          <w:iCs/>
          <w:sz w:val="24"/>
          <w:szCs w:val="20"/>
        </w:rPr>
        <w:t xml:space="preserve">Rich Hill </w:t>
      </w:r>
      <w:r w:rsidRPr="00364C92">
        <w:rPr>
          <w:rFonts w:ascii="Times New Roman" w:hAnsi="Times New Roman" w:cs="Times New Roman"/>
          <w:sz w:val="24"/>
          <w:szCs w:val="20"/>
        </w:rPr>
        <w:t xml:space="preserve">when John Wilkes </w:t>
      </w:r>
      <w:r w:rsidR="006E7965">
        <w:rPr>
          <w:rFonts w:ascii="Times New Roman" w:hAnsi="Times New Roman" w:cs="Times New Roman"/>
          <w:sz w:val="24"/>
          <w:szCs w:val="20"/>
        </w:rPr>
        <w:t>B</w:t>
      </w:r>
      <w:r w:rsidRPr="00364C92">
        <w:rPr>
          <w:rFonts w:ascii="Times New Roman" w:hAnsi="Times New Roman" w:cs="Times New Roman"/>
          <w:sz w:val="24"/>
          <w:szCs w:val="20"/>
        </w:rPr>
        <w:t>ooth and David E</w:t>
      </w:r>
      <w:r>
        <w:rPr>
          <w:rFonts w:ascii="Times New Roman" w:hAnsi="Times New Roman" w:cs="Times New Roman"/>
          <w:sz w:val="24"/>
          <w:szCs w:val="20"/>
        </w:rPr>
        <w:t>.</w:t>
      </w:r>
      <w:r w:rsidRPr="00364C92">
        <w:rPr>
          <w:rFonts w:ascii="Times New Roman" w:hAnsi="Times New Roman" w:cs="Times New Roman"/>
          <w:sz w:val="24"/>
          <w:szCs w:val="20"/>
        </w:rPr>
        <w:t xml:space="preserve"> H</w:t>
      </w:r>
      <w:r w:rsidR="006E7965">
        <w:rPr>
          <w:rFonts w:ascii="Times New Roman" w:hAnsi="Times New Roman" w:cs="Times New Roman"/>
          <w:sz w:val="24"/>
          <w:szCs w:val="20"/>
        </w:rPr>
        <w:t>e</w:t>
      </w:r>
      <w:r w:rsidRPr="00364C92">
        <w:rPr>
          <w:rFonts w:ascii="Times New Roman" w:hAnsi="Times New Roman" w:cs="Times New Roman"/>
          <w:sz w:val="24"/>
          <w:szCs w:val="20"/>
        </w:rPr>
        <w:t>rold arrived in the morning hours of April 16th.</w:t>
      </w:r>
      <w:r>
        <w:rPr>
          <w:rFonts w:ascii="Times New Roman" w:hAnsi="Times New Roman" w:cs="Times New Roman"/>
          <w:sz w:val="24"/>
          <w:szCs w:val="20"/>
        </w:rPr>
        <w:t xml:space="preserve">  </w:t>
      </w:r>
      <w:r w:rsidRPr="00364C92">
        <w:rPr>
          <w:rFonts w:ascii="Times New Roman" w:hAnsi="Times New Roman" w:cs="Times New Roman"/>
          <w:sz w:val="24"/>
          <w:szCs w:val="20"/>
        </w:rPr>
        <w:t>Years later, he would write about the night he was awakened so early by the sound of that brass knocker on the door</w:t>
      </w:r>
      <w:r>
        <w:rPr>
          <w:rFonts w:ascii="Times New Roman" w:hAnsi="Times New Roman" w:cs="Times New Roman"/>
          <w:sz w:val="24"/>
          <w:szCs w:val="20"/>
        </w:rPr>
        <w:t>.</w:t>
      </w:r>
    </w:p>
    <w:p w14:paraId="58669644" w14:textId="27FBCFF4" w:rsidR="00364C92" w:rsidRDefault="00364C92"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t>“</w:t>
      </w:r>
      <w:r w:rsidRPr="00364C92">
        <w:rPr>
          <w:rFonts w:ascii="Times New Roman" w:hAnsi="Times New Roman" w:cs="Times New Roman"/>
          <w:sz w:val="24"/>
          <w:szCs w:val="20"/>
        </w:rPr>
        <w:t>There was at the time in the house, Col Sam</w:t>
      </w:r>
      <w:r>
        <w:rPr>
          <w:rFonts w:ascii="Times New Roman" w:hAnsi="Times New Roman" w:cs="Times New Roman"/>
          <w:sz w:val="24"/>
          <w:szCs w:val="20"/>
        </w:rPr>
        <w:t>l</w:t>
      </w:r>
      <w:r w:rsidRPr="00364C92">
        <w:rPr>
          <w:rFonts w:ascii="Times New Roman" w:hAnsi="Times New Roman" w:cs="Times New Roman"/>
          <w:sz w:val="24"/>
          <w:szCs w:val="20"/>
        </w:rPr>
        <w:t xml:space="preserve"> Cox, his wife, his wife's mother Mrs. Lucy B</w:t>
      </w:r>
      <w:r>
        <w:rPr>
          <w:rFonts w:ascii="Times New Roman" w:hAnsi="Times New Roman" w:cs="Times New Roman"/>
          <w:sz w:val="24"/>
          <w:szCs w:val="20"/>
        </w:rPr>
        <w:t>.</w:t>
      </w:r>
      <w:r w:rsidRPr="00364C92">
        <w:rPr>
          <w:rFonts w:ascii="Times New Roman" w:hAnsi="Times New Roman" w:cs="Times New Roman"/>
          <w:sz w:val="24"/>
          <w:szCs w:val="20"/>
        </w:rPr>
        <w:t xml:space="preserve"> Walker, </w:t>
      </w:r>
      <w:r>
        <w:rPr>
          <w:rFonts w:ascii="Times New Roman" w:hAnsi="Times New Roman" w:cs="Times New Roman"/>
          <w:sz w:val="24"/>
          <w:szCs w:val="20"/>
        </w:rPr>
        <w:t>E</w:t>
      </w:r>
      <w:r w:rsidRPr="00364C92">
        <w:rPr>
          <w:rFonts w:ascii="Times New Roman" w:hAnsi="Times New Roman" w:cs="Times New Roman"/>
          <w:sz w:val="24"/>
          <w:szCs w:val="20"/>
        </w:rPr>
        <w:t>lla M</w:t>
      </w:r>
      <w:r>
        <w:rPr>
          <w:rFonts w:ascii="Times New Roman" w:hAnsi="Times New Roman" w:cs="Times New Roman"/>
          <w:sz w:val="24"/>
          <w:szCs w:val="20"/>
        </w:rPr>
        <w:t>. Mag</w:t>
      </w:r>
      <w:r w:rsidRPr="00364C92">
        <w:rPr>
          <w:rFonts w:ascii="Times New Roman" w:hAnsi="Times New Roman" w:cs="Times New Roman"/>
          <w:sz w:val="24"/>
          <w:szCs w:val="20"/>
        </w:rPr>
        <w:t xml:space="preserve">ruder, now my wife, </w:t>
      </w:r>
      <w:r>
        <w:rPr>
          <w:rFonts w:ascii="Times New Roman" w:hAnsi="Times New Roman" w:cs="Times New Roman"/>
          <w:sz w:val="24"/>
          <w:szCs w:val="20"/>
        </w:rPr>
        <w:t>two</w:t>
      </w:r>
      <w:r w:rsidRPr="00364C92">
        <w:rPr>
          <w:rFonts w:ascii="Times New Roman" w:hAnsi="Times New Roman" w:cs="Times New Roman"/>
          <w:sz w:val="24"/>
          <w:szCs w:val="20"/>
        </w:rPr>
        <w:t xml:space="preserve"> servant girls Mary and Martha</w:t>
      </w:r>
      <w:r>
        <w:rPr>
          <w:rFonts w:ascii="Times New Roman" w:hAnsi="Times New Roman" w:cs="Times New Roman"/>
          <w:sz w:val="24"/>
          <w:szCs w:val="20"/>
        </w:rPr>
        <w:t>,</w:t>
      </w:r>
      <w:r w:rsidRPr="00364C92">
        <w:rPr>
          <w:rFonts w:ascii="Times New Roman" w:hAnsi="Times New Roman" w:cs="Times New Roman"/>
          <w:sz w:val="24"/>
          <w:szCs w:val="20"/>
        </w:rPr>
        <w:t xml:space="preserve"> and myself.</w:t>
      </w:r>
      <w:r w:rsidR="00983530">
        <w:rPr>
          <w:rFonts w:ascii="Times New Roman" w:hAnsi="Times New Roman" w:cs="Times New Roman"/>
          <w:sz w:val="24"/>
          <w:szCs w:val="20"/>
        </w:rPr>
        <w:t xml:space="preserve">  </w:t>
      </w:r>
      <w:r w:rsidR="00983530" w:rsidRPr="00983530">
        <w:rPr>
          <w:rFonts w:ascii="Times New Roman" w:hAnsi="Times New Roman" w:cs="Times New Roman"/>
          <w:sz w:val="24"/>
          <w:szCs w:val="20"/>
        </w:rPr>
        <w:t>Pa</w:t>
      </w:r>
      <w:r w:rsidR="00983530">
        <w:rPr>
          <w:rFonts w:ascii="Times New Roman" w:hAnsi="Times New Roman" w:cs="Times New Roman"/>
          <w:sz w:val="24"/>
          <w:szCs w:val="20"/>
        </w:rPr>
        <w:t>’s</w:t>
      </w:r>
      <w:r w:rsidR="00983530" w:rsidRPr="00983530">
        <w:rPr>
          <w:rFonts w:ascii="Times New Roman" w:hAnsi="Times New Roman" w:cs="Times New Roman"/>
          <w:sz w:val="24"/>
          <w:szCs w:val="20"/>
        </w:rPr>
        <w:t xml:space="preserve"> bedroom was on the first floor</w:t>
      </w:r>
      <w:r w:rsidR="00983530">
        <w:rPr>
          <w:rFonts w:ascii="Times New Roman" w:hAnsi="Times New Roman" w:cs="Times New Roman"/>
          <w:sz w:val="24"/>
          <w:szCs w:val="20"/>
        </w:rPr>
        <w:t>—a</w:t>
      </w:r>
      <w:r w:rsidR="00983530" w:rsidRPr="00983530">
        <w:rPr>
          <w:rFonts w:ascii="Times New Roman" w:hAnsi="Times New Roman" w:cs="Times New Roman"/>
          <w:sz w:val="24"/>
          <w:szCs w:val="20"/>
        </w:rPr>
        <w:t>nd to the extreme eastern end of the house,</w:t>
      </w:r>
      <w:r w:rsidR="00983530">
        <w:rPr>
          <w:rFonts w:ascii="Times New Roman" w:hAnsi="Times New Roman" w:cs="Times New Roman"/>
          <w:sz w:val="24"/>
          <w:szCs w:val="20"/>
        </w:rPr>
        <w:t xml:space="preserve"> a</w:t>
      </w:r>
      <w:r w:rsidR="00983530" w:rsidRPr="00983530">
        <w:rPr>
          <w:rFonts w:ascii="Times New Roman" w:hAnsi="Times New Roman" w:cs="Times New Roman"/>
          <w:sz w:val="24"/>
          <w:szCs w:val="20"/>
        </w:rPr>
        <w:t>nd to approach the front door, which opens into the hall, P</w:t>
      </w:r>
      <w:r w:rsidR="00983530">
        <w:rPr>
          <w:rFonts w:ascii="Times New Roman" w:hAnsi="Times New Roman" w:cs="Times New Roman"/>
          <w:sz w:val="24"/>
          <w:szCs w:val="20"/>
        </w:rPr>
        <w:t>a</w:t>
      </w:r>
      <w:r w:rsidR="00983530" w:rsidRPr="00983530">
        <w:rPr>
          <w:rFonts w:ascii="Times New Roman" w:hAnsi="Times New Roman" w:cs="Times New Roman"/>
          <w:sz w:val="24"/>
          <w:szCs w:val="20"/>
        </w:rPr>
        <w:t xml:space="preserve"> had to pass through the dining room, where Mary and Martha slept.</w:t>
      </w:r>
      <w:r w:rsidR="00983530">
        <w:rPr>
          <w:rFonts w:ascii="Times New Roman" w:hAnsi="Times New Roman" w:cs="Times New Roman"/>
          <w:sz w:val="24"/>
          <w:szCs w:val="20"/>
        </w:rPr>
        <w:t xml:space="preserve">  </w:t>
      </w:r>
      <w:r w:rsidR="00983530" w:rsidRPr="00983530">
        <w:rPr>
          <w:rFonts w:ascii="Times New Roman" w:hAnsi="Times New Roman" w:cs="Times New Roman"/>
          <w:sz w:val="24"/>
          <w:szCs w:val="20"/>
        </w:rPr>
        <w:t>The stairway to the second floor is approached through a door midway the hall and at the head of this stairw</w:t>
      </w:r>
      <w:r w:rsidR="00983530">
        <w:rPr>
          <w:rFonts w:ascii="Times New Roman" w:hAnsi="Times New Roman" w:cs="Times New Roman"/>
          <w:sz w:val="24"/>
          <w:szCs w:val="20"/>
        </w:rPr>
        <w:t xml:space="preserve">ay </w:t>
      </w:r>
      <w:r w:rsidR="00983530" w:rsidRPr="00983530">
        <w:rPr>
          <w:rFonts w:ascii="Times New Roman" w:hAnsi="Times New Roman" w:cs="Times New Roman"/>
          <w:sz w:val="24"/>
          <w:szCs w:val="20"/>
        </w:rPr>
        <w:t>Mrs. Walker slept.</w:t>
      </w:r>
      <w:r w:rsidR="00983530">
        <w:rPr>
          <w:rFonts w:ascii="Times New Roman" w:hAnsi="Times New Roman" w:cs="Times New Roman"/>
          <w:sz w:val="24"/>
          <w:szCs w:val="20"/>
        </w:rPr>
        <w:t xml:space="preserve">  </w:t>
      </w:r>
      <w:r w:rsidR="00983530" w:rsidRPr="00983530">
        <w:rPr>
          <w:rFonts w:ascii="Times New Roman" w:hAnsi="Times New Roman" w:cs="Times New Roman"/>
          <w:sz w:val="24"/>
          <w:szCs w:val="20"/>
        </w:rPr>
        <w:t xml:space="preserve">My room is on the </w:t>
      </w:r>
      <w:r w:rsidR="00983530">
        <w:rPr>
          <w:rFonts w:ascii="Times New Roman" w:hAnsi="Times New Roman" w:cs="Times New Roman"/>
          <w:sz w:val="24"/>
          <w:szCs w:val="20"/>
        </w:rPr>
        <w:t>seco</w:t>
      </w:r>
      <w:r w:rsidR="00983530" w:rsidRPr="00983530">
        <w:rPr>
          <w:rFonts w:ascii="Times New Roman" w:hAnsi="Times New Roman" w:cs="Times New Roman"/>
          <w:sz w:val="24"/>
          <w:szCs w:val="20"/>
        </w:rPr>
        <w:t xml:space="preserve">nd floor and directly over the hall and two windows in this room are immediately over the front door looking out </w:t>
      </w:r>
      <w:r w:rsidR="00983530">
        <w:rPr>
          <w:rFonts w:ascii="Times New Roman" w:hAnsi="Times New Roman" w:cs="Times New Roman"/>
          <w:sz w:val="24"/>
          <w:szCs w:val="20"/>
        </w:rPr>
        <w:t>upon</w:t>
      </w:r>
      <w:r w:rsidR="00983530" w:rsidRPr="00983530">
        <w:rPr>
          <w:rFonts w:ascii="Times New Roman" w:hAnsi="Times New Roman" w:cs="Times New Roman"/>
          <w:sz w:val="24"/>
          <w:szCs w:val="20"/>
        </w:rPr>
        <w:t xml:space="preserve"> the yard and lawn in full view of the road which approached the house.</w:t>
      </w:r>
      <w:r w:rsidR="00983530">
        <w:rPr>
          <w:rFonts w:ascii="Times New Roman" w:hAnsi="Times New Roman" w:cs="Times New Roman"/>
          <w:sz w:val="24"/>
          <w:szCs w:val="20"/>
        </w:rPr>
        <w:t xml:space="preserve">  </w:t>
      </w:r>
      <w:r w:rsidR="00983530" w:rsidRPr="00983530">
        <w:rPr>
          <w:rFonts w:ascii="Times New Roman" w:hAnsi="Times New Roman" w:cs="Times New Roman"/>
          <w:sz w:val="24"/>
          <w:szCs w:val="20"/>
        </w:rPr>
        <w:t>When I was aroused by the knock</w:t>
      </w:r>
      <w:r w:rsidR="00983530">
        <w:rPr>
          <w:rFonts w:ascii="Times New Roman" w:hAnsi="Times New Roman" w:cs="Times New Roman"/>
          <w:sz w:val="24"/>
          <w:szCs w:val="20"/>
        </w:rPr>
        <w:t>,</w:t>
      </w:r>
      <w:r w:rsidR="00983530" w:rsidRPr="00983530">
        <w:rPr>
          <w:rFonts w:ascii="Times New Roman" w:hAnsi="Times New Roman" w:cs="Times New Roman"/>
          <w:sz w:val="24"/>
          <w:szCs w:val="20"/>
        </w:rPr>
        <w:t xml:space="preserve"> I jumped out of bed and went down in the hall and as I approached the front door where I found </w:t>
      </w:r>
      <w:r w:rsidR="00983530">
        <w:rPr>
          <w:rFonts w:ascii="Times New Roman" w:hAnsi="Times New Roman" w:cs="Times New Roman"/>
          <w:sz w:val="24"/>
          <w:szCs w:val="20"/>
        </w:rPr>
        <w:t>Pa</w:t>
      </w:r>
      <w:r w:rsidR="00983530" w:rsidRPr="00983530">
        <w:rPr>
          <w:rFonts w:ascii="Times New Roman" w:hAnsi="Times New Roman" w:cs="Times New Roman"/>
          <w:sz w:val="24"/>
          <w:szCs w:val="20"/>
        </w:rPr>
        <w:t xml:space="preserve"> standing with the door partly open with Mary standing just behind him in the doorway of the dining room only some </w:t>
      </w:r>
      <w:r w:rsidR="00983530">
        <w:rPr>
          <w:rFonts w:ascii="Times New Roman" w:hAnsi="Times New Roman" w:cs="Times New Roman"/>
          <w:sz w:val="24"/>
          <w:szCs w:val="20"/>
        </w:rPr>
        <w:t>six</w:t>
      </w:r>
      <w:r w:rsidR="00983530" w:rsidRPr="00983530">
        <w:rPr>
          <w:rFonts w:ascii="Times New Roman" w:hAnsi="Times New Roman" w:cs="Times New Roman"/>
          <w:sz w:val="24"/>
          <w:szCs w:val="20"/>
        </w:rPr>
        <w:t xml:space="preserve"> feet away</w:t>
      </w:r>
      <w:r w:rsidR="00983530">
        <w:rPr>
          <w:rFonts w:ascii="Times New Roman" w:hAnsi="Times New Roman" w:cs="Times New Roman"/>
          <w:sz w:val="24"/>
          <w:szCs w:val="20"/>
        </w:rPr>
        <w:t>…”</w:t>
      </w:r>
      <w:r w:rsidR="00983530">
        <w:rPr>
          <w:rFonts w:ascii="Times New Roman" w:hAnsi="Times New Roman" w:cs="Times New Roman"/>
          <w:sz w:val="24"/>
          <w:szCs w:val="20"/>
          <w:vertAlign w:val="superscript"/>
        </w:rPr>
        <w:t>23</w:t>
      </w:r>
    </w:p>
    <w:p w14:paraId="362E3D1D" w14:textId="38E089A9" w:rsidR="00983530" w:rsidRDefault="00983530" w:rsidP="00E755A2">
      <w:pPr>
        <w:jc w:val="both"/>
        <w:rPr>
          <w:rFonts w:ascii="Times New Roman" w:hAnsi="Times New Roman" w:cs="Times New Roman"/>
          <w:sz w:val="24"/>
          <w:szCs w:val="20"/>
        </w:rPr>
      </w:pPr>
      <w:r>
        <w:rPr>
          <w:rFonts w:ascii="Times New Roman" w:hAnsi="Times New Roman" w:cs="Times New Roman"/>
          <w:sz w:val="24"/>
          <w:szCs w:val="20"/>
        </w:rPr>
        <w:tab/>
      </w:r>
      <w:r w:rsidRPr="00983530">
        <w:rPr>
          <w:rFonts w:ascii="Times New Roman" w:hAnsi="Times New Roman" w:cs="Times New Roman"/>
          <w:sz w:val="24"/>
          <w:szCs w:val="20"/>
        </w:rPr>
        <w:t xml:space="preserve">Samuel Cox, his adopted son, and their servant Mary </w:t>
      </w:r>
      <w:r>
        <w:rPr>
          <w:rFonts w:ascii="Times New Roman" w:hAnsi="Times New Roman" w:cs="Times New Roman"/>
          <w:sz w:val="24"/>
          <w:szCs w:val="20"/>
        </w:rPr>
        <w:t>S</w:t>
      </w:r>
      <w:r w:rsidRPr="00983530">
        <w:rPr>
          <w:rFonts w:ascii="Times New Roman" w:hAnsi="Times New Roman" w:cs="Times New Roman"/>
          <w:sz w:val="24"/>
          <w:szCs w:val="20"/>
        </w:rPr>
        <w:t>wa</w:t>
      </w:r>
      <w:r>
        <w:rPr>
          <w:rFonts w:ascii="Times New Roman" w:hAnsi="Times New Roman" w:cs="Times New Roman"/>
          <w:sz w:val="24"/>
          <w:szCs w:val="20"/>
        </w:rPr>
        <w:t>n</w:t>
      </w:r>
      <w:r w:rsidRPr="00983530">
        <w:rPr>
          <w:rFonts w:ascii="Times New Roman" w:hAnsi="Times New Roman" w:cs="Times New Roman"/>
          <w:sz w:val="24"/>
          <w:szCs w:val="20"/>
        </w:rPr>
        <w:t>n, w</w:t>
      </w:r>
      <w:r w:rsidR="00777435">
        <w:rPr>
          <w:rFonts w:ascii="Times New Roman" w:hAnsi="Times New Roman" w:cs="Times New Roman"/>
          <w:sz w:val="24"/>
          <w:szCs w:val="20"/>
        </w:rPr>
        <w:t>ould</w:t>
      </w:r>
      <w:r w:rsidRPr="00983530">
        <w:rPr>
          <w:rFonts w:ascii="Times New Roman" w:hAnsi="Times New Roman" w:cs="Times New Roman"/>
          <w:sz w:val="24"/>
          <w:szCs w:val="20"/>
        </w:rPr>
        <w:t xml:space="preserve"> claim to investigators that </w:t>
      </w:r>
      <w:r>
        <w:rPr>
          <w:rFonts w:ascii="Times New Roman" w:hAnsi="Times New Roman" w:cs="Times New Roman"/>
          <w:sz w:val="24"/>
          <w:szCs w:val="20"/>
        </w:rPr>
        <w:t>B</w:t>
      </w:r>
      <w:r w:rsidRPr="00983530">
        <w:rPr>
          <w:rFonts w:ascii="Times New Roman" w:hAnsi="Times New Roman" w:cs="Times New Roman"/>
          <w:sz w:val="24"/>
          <w:szCs w:val="20"/>
        </w:rPr>
        <w:t>ooth and H</w:t>
      </w:r>
      <w:r>
        <w:rPr>
          <w:rFonts w:ascii="Times New Roman" w:hAnsi="Times New Roman" w:cs="Times New Roman"/>
          <w:sz w:val="24"/>
          <w:szCs w:val="20"/>
        </w:rPr>
        <w:t>e</w:t>
      </w:r>
      <w:r w:rsidRPr="00983530">
        <w:rPr>
          <w:rFonts w:ascii="Times New Roman" w:hAnsi="Times New Roman" w:cs="Times New Roman"/>
          <w:sz w:val="24"/>
          <w:szCs w:val="20"/>
        </w:rPr>
        <w:t>rold were never allowed entry into the house and were, instead, turned away almost immediately</w:t>
      </w:r>
      <w:r>
        <w:rPr>
          <w:rFonts w:ascii="Times New Roman" w:hAnsi="Times New Roman" w:cs="Times New Roman"/>
          <w:sz w:val="24"/>
          <w:szCs w:val="20"/>
        </w:rPr>
        <w:t>.</w:t>
      </w:r>
      <w:r w:rsidR="00777435">
        <w:rPr>
          <w:rFonts w:ascii="Times New Roman" w:hAnsi="Times New Roman" w:cs="Times New Roman"/>
          <w:sz w:val="24"/>
          <w:szCs w:val="20"/>
        </w:rPr>
        <w:t xml:space="preserve">  </w:t>
      </w:r>
      <w:r w:rsidR="00777435" w:rsidRPr="00777435">
        <w:rPr>
          <w:rFonts w:ascii="Times New Roman" w:hAnsi="Times New Roman" w:cs="Times New Roman"/>
          <w:sz w:val="24"/>
          <w:szCs w:val="20"/>
        </w:rPr>
        <w:t>Cox,</w:t>
      </w:r>
      <w:r w:rsidR="00777435">
        <w:rPr>
          <w:rFonts w:ascii="Times New Roman" w:hAnsi="Times New Roman" w:cs="Times New Roman"/>
          <w:sz w:val="24"/>
          <w:szCs w:val="20"/>
        </w:rPr>
        <w:t xml:space="preserve"> Jr., </w:t>
      </w:r>
      <w:r w:rsidR="00777435" w:rsidRPr="00777435">
        <w:rPr>
          <w:rFonts w:ascii="Times New Roman" w:hAnsi="Times New Roman" w:cs="Times New Roman"/>
          <w:sz w:val="24"/>
          <w:szCs w:val="20"/>
        </w:rPr>
        <w:t xml:space="preserve">would hold on to this story to his dying day, telling assassination author Osborn </w:t>
      </w:r>
      <w:r w:rsidR="00777435">
        <w:rPr>
          <w:rFonts w:ascii="Times New Roman" w:hAnsi="Times New Roman" w:cs="Times New Roman"/>
          <w:sz w:val="24"/>
          <w:szCs w:val="20"/>
        </w:rPr>
        <w:t>O</w:t>
      </w:r>
      <w:r w:rsidR="00777435" w:rsidRPr="00777435">
        <w:rPr>
          <w:rFonts w:ascii="Times New Roman" w:hAnsi="Times New Roman" w:cs="Times New Roman"/>
          <w:sz w:val="24"/>
          <w:szCs w:val="20"/>
        </w:rPr>
        <w:t>l</w:t>
      </w:r>
      <w:r w:rsidR="00777435">
        <w:rPr>
          <w:rFonts w:ascii="Times New Roman" w:hAnsi="Times New Roman" w:cs="Times New Roman"/>
          <w:sz w:val="24"/>
          <w:szCs w:val="20"/>
        </w:rPr>
        <w:t>d</w:t>
      </w:r>
      <w:r w:rsidR="00777435" w:rsidRPr="00777435">
        <w:rPr>
          <w:rFonts w:ascii="Times New Roman" w:hAnsi="Times New Roman" w:cs="Times New Roman"/>
          <w:sz w:val="24"/>
          <w:szCs w:val="20"/>
        </w:rPr>
        <w:t xml:space="preserve">royd in 1901 that </w:t>
      </w:r>
      <w:r w:rsidR="00777435">
        <w:rPr>
          <w:rFonts w:ascii="Times New Roman" w:hAnsi="Times New Roman" w:cs="Times New Roman"/>
          <w:sz w:val="24"/>
          <w:szCs w:val="20"/>
        </w:rPr>
        <w:t>h</w:t>
      </w:r>
      <w:r w:rsidR="00777435" w:rsidRPr="00777435">
        <w:rPr>
          <w:rFonts w:ascii="Times New Roman" w:hAnsi="Times New Roman" w:cs="Times New Roman"/>
          <w:sz w:val="24"/>
          <w:szCs w:val="20"/>
        </w:rPr>
        <w:t>is father found the fugitives attempting to sleep in a gully close to the house the next morning.</w:t>
      </w:r>
      <w:r>
        <w:rPr>
          <w:rFonts w:ascii="Times New Roman" w:hAnsi="Times New Roman" w:cs="Times New Roman"/>
          <w:sz w:val="24"/>
          <w:szCs w:val="20"/>
        </w:rPr>
        <w:t xml:space="preserve">  </w:t>
      </w:r>
      <w:r w:rsidR="00777435" w:rsidRPr="00777435">
        <w:rPr>
          <w:rFonts w:ascii="Times New Roman" w:hAnsi="Times New Roman" w:cs="Times New Roman"/>
          <w:sz w:val="24"/>
          <w:szCs w:val="20"/>
        </w:rPr>
        <w:t>It was only then, according to Cox</w:t>
      </w:r>
      <w:r w:rsidR="00777435">
        <w:rPr>
          <w:rFonts w:ascii="Times New Roman" w:hAnsi="Times New Roman" w:cs="Times New Roman"/>
          <w:sz w:val="24"/>
          <w:szCs w:val="20"/>
        </w:rPr>
        <w:t xml:space="preserve">, Jr., </w:t>
      </w:r>
      <w:r w:rsidR="00777435" w:rsidRPr="00777435">
        <w:rPr>
          <w:rFonts w:ascii="Times New Roman" w:hAnsi="Times New Roman" w:cs="Times New Roman"/>
          <w:sz w:val="24"/>
          <w:szCs w:val="20"/>
        </w:rPr>
        <w:t>that his father instructed his farm overseer, Franklin R</w:t>
      </w:r>
      <w:r w:rsidR="00777435">
        <w:rPr>
          <w:rFonts w:ascii="Times New Roman" w:hAnsi="Times New Roman" w:cs="Times New Roman"/>
          <w:sz w:val="24"/>
          <w:szCs w:val="20"/>
        </w:rPr>
        <w:t>o</w:t>
      </w:r>
      <w:r w:rsidR="00777435" w:rsidRPr="00777435">
        <w:rPr>
          <w:rFonts w:ascii="Times New Roman" w:hAnsi="Times New Roman" w:cs="Times New Roman"/>
          <w:sz w:val="24"/>
          <w:szCs w:val="20"/>
        </w:rPr>
        <w:t>b</w:t>
      </w:r>
      <w:r w:rsidR="00777435">
        <w:rPr>
          <w:rFonts w:ascii="Times New Roman" w:hAnsi="Times New Roman" w:cs="Times New Roman"/>
          <w:sz w:val="24"/>
          <w:szCs w:val="20"/>
        </w:rPr>
        <w:t>e</w:t>
      </w:r>
      <w:r w:rsidR="00777435" w:rsidRPr="00777435">
        <w:rPr>
          <w:rFonts w:ascii="Times New Roman" w:hAnsi="Times New Roman" w:cs="Times New Roman"/>
          <w:sz w:val="24"/>
          <w:szCs w:val="20"/>
        </w:rPr>
        <w:t xml:space="preserve">y, to guide them into a nearby </w:t>
      </w:r>
      <w:r w:rsidR="00777435">
        <w:rPr>
          <w:rFonts w:ascii="Times New Roman" w:hAnsi="Times New Roman" w:cs="Times New Roman"/>
          <w:sz w:val="24"/>
          <w:szCs w:val="20"/>
        </w:rPr>
        <w:t>p</w:t>
      </w:r>
      <w:r w:rsidR="00777435" w:rsidRPr="00777435">
        <w:rPr>
          <w:rFonts w:ascii="Times New Roman" w:hAnsi="Times New Roman" w:cs="Times New Roman"/>
          <w:sz w:val="24"/>
          <w:szCs w:val="20"/>
        </w:rPr>
        <w:t>ine thicket while he sent Cox</w:t>
      </w:r>
      <w:r w:rsidR="00777435">
        <w:rPr>
          <w:rFonts w:ascii="Times New Roman" w:hAnsi="Times New Roman" w:cs="Times New Roman"/>
          <w:sz w:val="24"/>
          <w:szCs w:val="20"/>
        </w:rPr>
        <w:t>, J</w:t>
      </w:r>
      <w:r w:rsidR="00777435" w:rsidRPr="00777435">
        <w:rPr>
          <w:rFonts w:ascii="Times New Roman" w:hAnsi="Times New Roman" w:cs="Times New Roman"/>
          <w:sz w:val="24"/>
          <w:szCs w:val="20"/>
        </w:rPr>
        <w:t>r</w:t>
      </w:r>
      <w:r w:rsidR="00777435">
        <w:rPr>
          <w:rFonts w:ascii="Times New Roman" w:hAnsi="Times New Roman" w:cs="Times New Roman"/>
          <w:sz w:val="24"/>
          <w:szCs w:val="20"/>
        </w:rPr>
        <w:t>.,</w:t>
      </w:r>
      <w:r w:rsidR="00777435" w:rsidRPr="00777435">
        <w:rPr>
          <w:rFonts w:ascii="Times New Roman" w:hAnsi="Times New Roman" w:cs="Times New Roman"/>
          <w:sz w:val="24"/>
          <w:szCs w:val="20"/>
        </w:rPr>
        <w:t xml:space="preserve"> to retrieve Thomas Jones.</w:t>
      </w:r>
      <w:r w:rsidR="00777435">
        <w:rPr>
          <w:rFonts w:ascii="Times New Roman" w:hAnsi="Times New Roman" w:cs="Times New Roman"/>
          <w:sz w:val="24"/>
          <w:szCs w:val="20"/>
        </w:rPr>
        <w:t xml:space="preserve">  </w:t>
      </w:r>
      <w:r w:rsidR="00777435" w:rsidRPr="00777435">
        <w:rPr>
          <w:rFonts w:ascii="Times New Roman" w:hAnsi="Times New Roman" w:cs="Times New Roman"/>
          <w:sz w:val="24"/>
          <w:szCs w:val="20"/>
        </w:rPr>
        <w:t>It was Jones who would care for the men during their stay in the nearby pine thicket.</w:t>
      </w:r>
      <w:r w:rsidR="00777435">
        <w:rPr>
          <w:rFonts w:ascii="Times New Roman" w:hAnsi="Times New Roman" w:cs="Times New Roman"/>
          <w:sz w:val="24"/>
          <w:szCs w:val="20"/>
          <w:vertAlign w:val="superscript"/>
        </w:rPr>
        <w:t>24</w:t>
      </w:r>
      <w:r w:rsidR="00777435" w:rsidRPr="00777435">
        <w:rPr>
          <w:rFonts w:ascii="Times New Roman" w:hAnsi="Times New Roman" w:cs="Times New Roman"/>
          <w:sz w:val="24"/>
          <w:szCs w:val="20"/>
          <w:vertAlign w:val="superscript"/>
        </w:rPr>
        <w:t xml:space="preserve"> </w:t>
      </w:r>
      <w:r w:rsidR="00777435">
        <w:rPr>
          <w:rFonts w:ascii="Times New Roman" w:hAnsi="Times New Roman" w:cs="Times New Roman"/>
          <w:sz w:val="24"/>
          <w:szCs w:val="20"/>
          <w:vertAlign w:val="superscript"/>
        </w:rPr>
        <w:t xml:space="preserve"> </w:t>
      </w:r>
      <w:r w:rsidR="00777435">
        <w:rPr>
          <w:rFonts w:ascii="Times New Roman" w:hAnsi="Times New Roman" w:cs="Times New Roman"/>
          <w:sz w:val="24"/>
          <w:szCs w:val="20"/>
        </w:rPr>
        <w:t xml:space="preserve"> </w:t>
      </w:r>
      <w:r w:rsidR="00777435" w:rsidRPr="00777435">
        <w:rPr>
          <w:rFonts w:ascii="Times New Roman" w:hAnsi="Times New Roman" w:cs="Times New Roman"/>
          <w:sz w:val="24"/>
          <w:szCs w:val="20"/>
        </w:rPr>
        <w:t>Other sources, however, including Oswell Swann,</w:t>
      </w:r>
      <w:r w:rsidR="00777435">
        <w:rPr>
          <w:rFonts w:ascii="Times New Roman" w:hAnsi="Times New Roman" w:cs="Times New Roman"/>
          <w:sz w:val="24"/>
          <w:szCs w:val="20"/>
        </w:rPr>
        <w:t xml:space="preserve"> t</w:t>
      </w:r>
      <w:r w:rsidR="00777435" w:rsidRPr="00777435">
        <w:rPr>
          <w:rFonts w:ascii="Times New Roman" w:hAnsi="Times New Roman" w:cs="Times New Roman"/>
          <w:sz w:val="24"/>
          <w:szCs w:val="20"/>
        </w:rPr>
        <w:t xml:space="preserve">he ignorant guide of the assassin and his accomplice, would state that </w:t>
      </w:r>
      <w:r w:rsidR="00777435">
        <w:rPr>
          <w:rFonts w:ascii="Times New Roman" w:hAnsi="Times New Roman" w:cs="Times New Roman"/>
          <w:sz w:val="24"/>
          <w:szCs w:val="20"/>
        </w:rPr>
        <w:t>B</w:t>
      </w:r>
      <w:r w:rsidR="00777435" w:rsidRPr="00777435">
        <w:rPr>
          <w:rFonts w:ascii="Times New Roman" w:hAnsi="Times New Roman" w:cs="Times New Roman"/>
          <w:sz w:val="24"/>
          <w:szCs w:val="20"/>
        </w:rPr>
        <w:t xml:space="preserve">ooth and </w:t>
      </w:r>
      <w:r w:rsidR="00777435">
        <w:rPr>
          <w:rFonts w:ascii="Times New Roman" w:hAnsi="Times New Roman" w:cs="Times New Roman"/>
          <w:sz w:val="24"/>
          <w:szCs w:val="20"/>
        </w:rPr>
        <w:t>H</w:t>
      </w:r>
      <w:r w:rsidR="00777435" w:rsidRPr="00777435">
        <w:rPr>
          <w:rFonts w:ascii="Times New Roman" w:hAnsi="Times New Roman" w:cs="Times New Roman"/>
          <w:sz w:val="24"/>
          <w:szCs w:val="20"/>
        </w:rPr>
        <w:t xml:space="preserve">erald spent a few hours inside of </w:t>
      </w:r>
      <w:r w:rsidR="00777435" w:rsidRPr="00E83B5A">
        <w:rPr>
          <w:rFonts w:ascii="Times New Roman" w:hAnsi="Times New Roman" w:cs="Times New Roman"/>
          <w:i/>
          <w:iCs/>
          <w:sz w:val="24"/>
          <w:szCs w:val="20"/>
        </w:rPr>
        <w:t xml:space="preserve">Rich Hill </w:t>
      </w:r>
      <w:r w:rsidR="00777435" w:rsidRPr="00777435">
        <w:rPr>
          <w:rFonts w:ascii="Times New Roman" w:hAnsi="Times New Roman" w:cs="Times New Roman"/>
          <w:sz w:val="24"/>
          <w:szCs w:val="20"/>
        </w:rPr>
        <w:t>before they departed.</w:t>
      </w:r>
      <w:r w:rsidR="00777435">
        <w:rPr>
          <w:rFonts w:ascii="Times New Roman" w:hAnsi="Times New Roman" w:cs="Times New Roman"/>
          <w:sz w:val="24"/>
          <w:szCs w:val="20"/>
        </w:rPr>
        <w:t xml:space="preserve">  </w:t>
      </w:r>
      <w:r w:rsidR="00777435" w:rsidRPr="00777435">
        <w:rPr>
          <w:rFonts w:ascii="Times New Roman" w:hAnsi="Times New Roman" w:cs="Times New Roman"/>
          <w:sz w:val="24"/>
          <w:szCs w:val="20"/>
        </w:rPr>
        <w:t xml:space="preserve">Some later </w:t>
      </w:r>
      <w:r w:rsidR="00EB3C11" w:rsidRPr="00777435">
        <w:rPr>
          <w:rFonts w:ascii="Times New Roman" w:hAnsi="Times New Roman" w:cs="Times New Roman"/>
          <w:sz w:val="24"/>
          <w:szCs w:val="20"/>
        </w:rPr>
        <w:t>secondhand</w:t>
      </w:r>
      <w:r w:rsidR="00777435" w:rsidRPr="00777435">
        <w:rPr>
          <w:rFonts w:ascii="Times New Roman" w:hAnsi="Times New Roman" w:cs="Times New Roman"/>
          <w:sz w:val="24"/>
          <w:szCs w:val="20"/>
        </w:rPr>
        <w:t xml:space="preserve"> accounts also speak of </w:t>
      </w:r>
      <w:r w:rsidR="00777435">
        <w:rPr>
          <w:rFonts w:ascii="Times New Roman" w:hAnsi="Times New Roman" w:cs="Times New Roman"/>
          <w:sz w:val="24"/>
          <w:szCs w:val="20"/>
        </w:rPr>
        <w:t>B</w:t>
      </w:r>
      <w:r w:rsidR="00777435" w:rsidRPr="00777435">
        <w:rPr>
          <w:rFonts w:ascii="Times New Roman" w:hAnsi="Times New Roman" w:cs="Times New Roman"/>
          <w:sz w:val="24"/>
          <w:szCs w:val="20"/>
        </w:rPr>
        <w:t xml:space="preserve">ooth and Harold entering </w:t>
      </w:r>
      <w:r w:rsidR="00777435" w:rsidRPr="00E83B5A">
        <w:rPr>
          <w:rFonts w:ascii="Times New Roman" w:hAnsi="Times New Roman" w:cs="Times New Roman"/>
          <w:i/>
          <w:iCs/>
          <w:sz w:val="24"/>
          <w:szCs w:val="20"/>
        </w:rPr>
        <w:t xml:space="preserve">Rich Hill </w:t>
      </w:r>
      <w:r w:rsidR="00777435" w:rsidRPr="00777435">
        <w:rPr>
          <w:rFonts w:ascii="Times New Roman" w:hAnsi="Times New Roman" w:cs="Times New Roman"/>
          <w:sz w:val="24"/>
          <w:szCs w:val="20"/>
        </w:rPr>
        <w:t xml:space="preserve">during </w:t>
      </w:r>
      <w:r w:rsidR="00777435">
        <w:rPr>
          <w:rFonts w:ascii="Times New Roman" w:hAnsi="Times New Roman" w:cs="Times New Roman"/>
          <w:sz w:val="24"/>
          <w:szCs w:val="20"/>
        </w:rPr>
        <w:t xml:space="preserve">that </w:t>
      </w:r>
      <w:r w:rsidR="00777435" w:rsidRPr="00777435">
        <w:rPr>
          <w:rFonts w:ascii="Times New Roman" w:hAnsi="Times New Roman" w:cs="Times New Roman"/>
          <w:sz w:val="24"/>
          <w:szCs w:val="20"/>
        </w:rPr>
        <w:t>early morning for food and drink.</w:t>
      </w:r>
      <w:r w:rsidR="00777435">
        <w:rPr>
          <w:rFonts w:ascii="Times New Roman" w:hAnsi="Times New Roman" w:cs="Times New Roman"/>
          <w:sz w:val="24"/>
          <w:szCs w:val="20"/>
        </w:rPr>
        <w:t xml:space="preserve">  </w:t>
      </w:r>
      <w:r w:rsidR="00777435" w:rsidRPr="00777435">
        <w:rPr>
          <w:rFonts w:ascii="Times New Roman" w:hAnsi="Times New Roman" w:cs="Times New Roman"/>
          <w:sz w:val="24"/>
          <w:szCs w:val="20"/>
        </w:rPr>
        <w:t xml:space="preserve">Regardless of </w:t>
      </w:r>
      <w:proofErr w:type="gramStart"/>
      <w:r w:rsidR="00777435" w:rsidRPr="00777435">
        <w:rPr>
          <w:rFonts w:ascii="Times New Roman" w:hAnsi="Times New Roman" w:cs="Times New Roman"/>
          <w:sz w:val="24"/>
          <w:szCs w:val="20"/>
        </w:rPr>
        <w:t>whether or not</w:t>
      </w:r>
      <w:proofErr w:type="gramEnd"/>
      <w:r w:rsidR="00777435" w:rsidRPr="00777435">
        <w:rPr>
          <w:rFonts w:ascii="Times New Roman" w:hAnsi="Times New Roman" w:cs="Times New Roman"/>
          <w:sz w:val="24"/>
          <w:szCs w:val="20"/>
        </w:rPr>
        <w:t xml:space="preserve"> the men entered the house, the knocking on the door of </w:t>
      </w:r>
      <w:r w:rsidR="00EB3C11" w:rsidRPr="00E83B5A">
        <w:rPr>
          <w:rFonts w:ascii="Times New Roman" w:hAnsi="Times New Roman" w:cs="Times New Roman"/>
          <w:i/>
          <w:iCs/>
          <w:sz w:val="24"/>
          <w:szCs w:val="20"/>
        </w:rPr>
        <w:t>R</w:t>
      </w:r>
      <w:r w:rsidR="00777435" w:rsidRPr="00E83B5A">
        <w:rPr>
          <w:rFonts w:ascii="Times New Roman" w:hAnsi="Times New Roman" w:cs="Times New Roman"/>
          <w:i/>
          <w:iCs/>
          <w:sz w:val="24"/>
          <w:szCs w:val="20"/>
        </w:rPr>
        <w:t xml:space="preserve">ich </w:t>
      </w:r>
      <w:r w:rsidR="00EB3C11" w:rsidRPr="00E83B5A">
        <w:rPr>
          <w:rFonts w:ascii="Times New Roman" w:hAnsi="Times New Roman" w:cs="Times New Roman"/>
          <w:i/>
          <w:iCs/>
          <w:sz w:val="24"/>
          <w:szCs w:val="20"/>
        </w:rPr>
        <w:t>H</w:t>
      </w:r>
      <w:r w:rsidR="00777435" w:rsidRPr="00E83B5A">
        <w:rPr>
          <w:rFonts w:ascii="Times New Roman" w:hAnsi="Times New Roman" w:cs="Times New Roman"/>
          <w:i/>
          <w:iCs/>
          <w:sz w:val="24"/>
          <w:szCs w:val="20"/>
        </w:rPr>
        <w:t xml:space="preserve">ill </w:t>
      </w:r>
      <w:r w:rsidR="00777435" w:rsidRPr="00777435">
        <w:rPr>
          <w:rFonts w:ascii="Times New Roman" w:hAnsi="Times New Roman" w:cs="Times New Roman"/>
          <w:sz w:val="24"/>
          <w:szCs w:val="20"/>
        </w:rPr>
        <w:t xml:space="preserve">by David </w:t>
      </w:r>
      <w:r w:rsidR="00EB3C11">
        <w:rPr>
          <w:rFonts w:ascii="Times New Roman" w:hAnsi="Times New Roman" w:cs="Times New Roman"/>
          <w:sz w:val="24"/>
          <w:szCs w:val="20"/>
        </w:rPr>
        <w:t>He</w:t>
      </w:r>
      <w:r w:rsidR="00777435" w:rsidRPr="00777435">
        <w:rPr>
          <w:rFonts w:ascii="Times New Roman" w:hAnsi="Times New Roman" w:cs="Times New Roman"/>
          <w:sz w:val="24"/>
          <w:szCs w:val="20"/>
        </w:rPr>
        <w:t xml:space="preserve">rold </w:t>
      </w:r>
      <w:r w:rsidR="00EB3C11">
        <w:rPr>
          <w:rFonts w:ascii="Times New Roman" w:hAnsi="Times New Roman" w:cs="Times New Roman"/>
          <w:sz w:val="24"/>
          <w:szCs w:val="20"/>
        </w:rPr>
        <w:t>se</w:t>
      </w:r>
      <w:r w:rsidR="00777435" w:rsidRPr="00777435">
        <w:rPr>
          <w:rFonts w:ascii="Times New Roman" w:hAnsi="Times New Roman" w:cs="Times New Roman"/>
          <w:sz w:val="24"/>
          <w:szCs w:val="20"/>
        </w:rPr>
        <w:t>cured the home</w:t>
      </w:r>
      <w:r w:rsidR="00EB3C11">
        <w:rPr>
          <w:rFonts w:ascii="Times New Roman" w:hAnsi="Times New Roman" w:cs="Times New Roman"/>
          <w:sz w:val="24"/>
          <w:szCs w:val="20"/>
        </w:rPr>
        <w:t>’</w:t>
      </w:r>
      <w:r w:rsidR="00777435" w:rsidRPr="00777435">
        <w:rPr>
          <w:rFonts w:ascii="Times New Roman" w:hAnsi="Times New Roman" w:cs="Times New Roman"/>
          <w:sz w:val="24"/>
          <w:szCs w:val="20"/>
        </w:rPr>
        <w:t>s</w:t>
      </w:r>
      <w:r w:rsidR="00EB3C11">
        <w:rPr>
          <w:rFonts w:ascii="Times New Roman" w:hAnsi="Times New Roman" w:cs="Times New Roman"/>
          <w:sz w:val="24"/>
          <w:szCs w:val="20"/>
        </w:rPr>
        <w:t xml:space="preserve"> rol</w:t>
      </w:r>
      <w:r w:rsidR="00777435" w:rsidRPr="00777435">
        <w:rPr>
          <w:rFonts w:ascii="Times New Roman" w:hAnsi="Times New Roman" w:cs="Times New Roman"/>
          <w:sz w:val="24"/>
          <w:szCs w:val="20"/>
        </w:rPr>
        <w:t xml:space="preserve">l in the history of the </w:t>
      </w:r>
      <w:r w:rsidR="00EB3C11" w:rsidRPr="00777435">
        <w:rPr>
          <w:rFonts w:ascii="Times New Roman" w:hAnsi="Times New Roman" w:cs="Times New Roman"/>
          <w:sz w:val="24"/>
          <w:szCs w:val="20"/>
        </w:rPr>
        <w:t>12-day</w:t>
      </w:r>
      <w:r w:rsidR="00777435" w:rsidRPr="00777435">
        <w:rPr>
          <w:rFonts w:ascii="Times New Roman" w:hAnsi="Times New Roman" w:cs="Times New Roman"/>
          <w:sz w:val="24"/>
          <w:szCs w:val="20"/>
        </w:rPr>
        <w:t xml:space="preserve"> escape of the assassin of </w:t>
      </w:r>
      <w:r w:rsidR="00EB3C11">
        <w:rPr>
          <w:rFonts w:ascii="Times New Roman" w:hAnsi="Times New Roman" w:cs="Times New Roman"/>
          <w:sz w:val="24"/>
          <w:szCs w:val="20"/>
        </w:rPr>
        <w:t>P</w:t>
      </w:r>
      <w:r w:rsidR="00777435" w:rsidRPr="00777435">
        <w:rPr>
          <w:rFonts w:ascii="Times New Roman" w:hAnsi="Times New Roman" w:cs="Times New Roman"/>
          <w:sz w:val="24"/>
          <w:szCs w:val="20"/>
        </w:rPr>
        <w:t>resident Lincoln.</w:t>
      </w:r>
    </w:p>
    <w:p w14:paraId="7F2E8F43" w14:textId="2EFE3CC9" w:rsidR="00EB3C11" w:rsidRDefault="00EB3C11" w:rsidP="00E755A2">
      <w:pPr>
        <w:jc w:val="both"/>
        <w:rPr>
          <w:rFonts w:ascii="Times New Roman" w:hAnsi="Times New Roman" w:cs="Times New Roman"/>
          <w:sz w:val="24"/>
          <w:szCs w:val="20"/>
        </w:rPr>
      </w:pPr>
      <w:r>
        <w:rPr>
          <w:rFonts w:ascii="Times New Roman" w:hAnsi="Times New Roman" w:cs="Times New Roman"/>
          <w:sz w:val="24"/>
          <w:szCs w:val="20"/>
        </w:rPr>
        <w:tab/>
      </w:r>
      <w:r w:rsidRPr="00EB3C11">
        <w:rPr>
          <w:rFonts w:ascii="Times New Roman" w:hAnsi="Times New Roman" w:cs="Times New Roman"/>
          <w:sz w:val="24"/>
          <w:szCs w:val="20"/>
        </w:rPr>
        <w:t xml:space="preserve">Samuel Cox, Mary </w:t>
      </w:r>
      <w:r>
        <w:rPr>
          <w:rFonts w:ascii="Times New Roman" w:hAnsi="Times New Roman" w:cs="Times New Roman"/>
          <w:sz w:val="24"/>
          <w:szCs w:val="20"/>
        </w:rPr>
        <w:t>S</w:t>
      </w:r>
      <w:r w:rsidRPr="00EB3C11">
        <w:rPr>
          <w:rFonts w:ascii="Times New Roman" w:hAnsi="Times New Roman" w:cs="Times New Roman"/>
          <w:sz w:val="24"/>
          <w:szCs w:val="20"/>
        </w:rPr>
        <w:t>wan</w:t>
      </w:r>
      <w:r>
        <w:rPr>
          <w:rFonts w:ascii="Times New Roman" w:hAnsi="Times New Roman" w:cs="Times New Roman"/>
          <w:sz w:val="24"/>
          <w:szCs w:val="20"/>
        </w:rPr>
        <w:t>n</w:t>
      </w:r>
      <w:r w:rsidRPr="00EB3C11">
        <w:rPr>
          <w:rFonts w:ascii="Times New Roman" w:hAnsi="Times New Roman" w:cs="Times New Roman"/>
          <w:sz w:val="24"/>
          <w:szCs w:val="20"/>
        </w:rPr>
        <w:t xml:space="preserve">, and Sam Cox, </w:t>
      </w:r>
      <w:r>
        <w:rPr>
          <w:rFonts w:ascii="Times New Roman" w:hAnsi="Times New Roman" w:cs="Times New Roman"/>
          <w:sz w:val="24"/>
          <w:szCs w:val="20"/>
        </w:rPr>
        <w:t>Jr.</w:t>
      </w:r>
      <w:r w:rsidRPr="00EB3C11">
        <w:rPr>
          <w:rFonts w:ascii="Times New Roman" w:hAnsi="Times New Roman" w:cs="Times New Roman"/>
          <w:sz w:val="24"/>
          <w:szCs w:val="20"/>
        </w:rPr>
        <w:t xml:space="preserve">, were all arrested in the aftermath of </w:t>
      </w:r>
      <w:r>
        <w:rPr>
          <w:rFonts w:ascii="Times New Roman" w:hAnsi="Times New Roman" w:cs="Times New Roman"/>
          <w:sz w:val="24"/>
          <w:szCs w:val="20"/>
        </w:rPr>
        <w:t>B</w:t>
      </w:r>
      <w:r w:rsidRPr="00EB3C11">
        <w:rPr>
          <w:rFonts w:ascii="Times New Roman" w:hAnsi="Times New Roman" w:cs="Times New Roman"/>
          <w:sz w:val="24"/>
          <w:szCs w:val="20"/>
        </w:rPr>
        <w:t>ooth</w:t>
      </w:r>
      <w:r>
        <w:rPr>
          <w:rFonts w:ascii="Times New Roman" w:hAnsi="Times New Roman" w:cs="Times New Roman"/>
          <w:sz w:val="24"/>
          <w:szCs w:val="20"/>
        </w:rPr>
        <w:t>’</w:t>
      </w:r>
      <w:r w:rsidRPr="00EB3C11">
        <w:rPr>
          <w:rFonts w:ascii="Times New Roman" w:hAnsi="Times New Roman" w:cs="Times New Roman"/>
          <w:sz w:val="24"/>
          <w:szCs w:val="20"/>
        </w:rPr>
        <w:t>s visit to their house.</w:t>
      </w:r>
      <w:r>
        <w:rPr>
          <w:rFonts w:ascii="Times New Roman" w:hAnsi="Times New Roman" w:cs="Times New Roman"/>
          <w:sz w:val="24"/>
          <w:szCs w:val="20"/>
        </w:rPr>
        <w:t xml:space="preserve">  </w:t>
      </w:r>
      <w:r w:rsidRPr="00EB3C11">
        <w:rPr>
          <w:rFonts w:ascii="Times New Roman" w:hAnsi="Times New Roman" w:cs="Times New Roman"/>
          <w:sz w:val="24"/>
          <w:szCs w:val="20"/>
        </w:rPr>
        <w:t xml:space="preserve">They were informed on by Oswell Swann, who brought the troops to </w:t>
      </w:r>
      <w:r w:rsidRPr="00831D56">
        <w:rPr>
          <w:rFonts w:ascii="Times New Roman" w:hAnsi="Times New Roman" w:cs="Times New Roman"/>
          <w:i/>
          <w:iCs/>
          <w:sz w:val="24"/>
          <w:szCs w:val="20"/>
        </w:rPr>
        <w:t xml:space="preserve">Rich Hill </w:t>
      </w:r>
      <w:r w:rsidRPr="00EB3C11">
        <w:rPr>
          <w:rFonts w:ascii="Times New Roman" w:hAnsi="Times New Roman" w:cs="Times New Roman"/>
          <w:sz w:val="24"/>
          <w:szCs w:val="20"/>
        </w:rPr>
        <w:t>at about midnight on April 23rd.</w:t>
      </w:r>
      <w:r>
        <w:rPr>
          <w:rFonts w:ascii="Times New Roman" w:hAnsi="Times New Roman" w:cs="Times New Roman"/>
          <w:sz w:val="24"/>
          <w:szCs w:val="20"/>
        </w:rPr>
        <w:t xml:space="preserve">  </w:t>
      </w:r>
      <w:r w:rsidRPr="00EB3C11">
        <w:rPr>
          <w:rFonts w:ascii="Times New Roman" w:hAnsi="Times New Roman" w:cs="Times New Roman"/>
          <w:sz w:val="24"/>
          <w:szCs w:val="20"/>
        </w:rPr>
        <w:t xml:space="preserve">The three residents were transported to nearby </w:t>
      </w:r>
      <w:r>
        <w:rPr>
          <w:rFonts w:ascii="Times New Roman" w:hAnsi="Times New Roman" w:cs="Times New Roman"/>
          <w:sz w:val="24"/>
          <w:szCs w:val="20"/>
        </w:rPr>
        <w:t>B</w:t>
      </w:r>
      <w:r w:rsidRPr="00EB3C11">
        <w:rPr>
          <w:rFonts w:ascii="Times New Roman" w:hAnsi="Times New Roman" w:cs="Times New Roman"/>
          <w:sz w:val="24"/>
          <w:szCs w:val="20"/>
        </w:rPr>
        <w:t>ryantown.</w:t>
      </w:r>
      <w:r>
        <w:rPr>
          <w:rFonts w:ascii="Times New Roman" w:hAnsi="Times New Roman" w:cs="Times New Roman"/>
          <w:sz w:val="24"/>
          <w:szCs w:val="20"/>
        </w:rPr>
        <w:t xml:space="preserve">  </w:t>
      </w:r>
      <w:r w:rsidRPr="00EB3C11">
        <w:rPr>
          <w:rFonts w:ascii="Times New Roman" w:hAnsi="Times New Roman" w:cs="Times New Roman"/>
          <w:sz w:val="24"/>
          <w:szCs w:val="20"/>
        </w:rPr>
        <w:t xml:space="preserve">After getting Mary </w:t>
      </w:r>
      <w:r>
        <w:rPr>
          <w:rFonts w:ascii="Times New Roman" w:hAnsi="Times New Roman" w:cs="Times New Roman"/>
          <w:sz w:val="24"/>
          <w:szCs w:val="20"/>
        </w:rPr>
        <w:t>S</w:t>
      </w:r>
      <w:r w:rsidRPr="00EB3C11">
        <w:rPr>
          <w:rFonts w:ascii="Times New Roman" w:hAnsi="Times New Roman" w:cs="Times New Roman"/>
          <w:sz w:val="24"/>
          <w:szCs w:val="20"/>
        </w:rPr>
        <w:t>wan</w:t>
      </w:r>
      <w:r>
        <w:rPr>
          <w:rFonts w:ascii="Times New Roman" w:hAnsi="Times New Roman" w:cs="Times New Roman"/>
          <w:sz w:val="24"/>
          <w:szCs w:val="20"/>
        </w:rPr>
        <w:t>n’s</w:t>
      </w:r>
      <w:r w:rsidRPr="00EB3C11">
        <w:rPr>
          <w:rFonts w:ascii="Times New Roman" w:hAnsi="Times New Roman" w:cs="Times New Roman"/>
          <w:sz w:val="24"/>
          <w:szCs w:val="20"/>
        </w:rPr>
        <w:t xml:space="preserve"> statement of events, Samuel Cox, </w:t>
      </w:r>
      <w:r>
        <w:rPr>
          <w:rFonts w:ascii="Times New Roman" w:hAnsi="Times New Roman" w:cs="Times New Roman"/>
          <w:sz w:val="24"/>
          <w:szCs w:val="20"/>
        </w:rPr>
        <w:t>J</w:t>
      </w:r>
      <w:r w:rsidRPr="00EB3C11">
        <w:rPr>
          <w:rFonts w:ascii="Times New Roman" w:hAnsi="Times New Roman" w:cs="Times New Roman"/>
          <w:sz w:val="24"/>
          <w:szCs w:val="20"/>
        </w:rPr>
        <w:t>r</w:t>
      </w:r>
      <w:r>
        <w:rPr>
          <w:rFonts w:ascii="Times New Roman" w:hAnsi="Times New Roman" w:cs="Times New Roman"/>
          <w:sz w:val="24"/>
          <w:szCs w:val="20"/>
        </w:rPr>
        <w:t>.</w:t>
      </w:r>
      <w:r w:rsidRPr="00EB3C11">
        <w:rPr>
          <w:rFonts w:ascii="Times New Roman" w:hAnsi="Times New Roman" w:cs="Times New Roman"/>
          <w:sz w:val="24"/>
          <w:szCs w:val="20"/>
        </w:rPr>
        <w:t>, and Mary were released, only to be rearrested a couple days later.</w:t>
      </w:r>
      <w:proofErr w:type="gramStart"/>
      <w:r>
        <w:rPr>
          <w:rFonts w:ascii="Times New Roman" w:hAnsi="Times New Roman" w:cs="Times New Roman"/>
          <w:sz w:val="24"/>
          <w:szCs w:val="20"/>
          <w:vertAlign w:val="superscript"/>
        </w:rPr>
        <w:t>25</w:t>
      </w:r>
      <w:r>
        <w:rPr>
          <w:rFonts w:ascii="Times New Roman" w:hAnsi="Times New Roman" w:cs="Times New Roman"/>
          <w:sz w:val="24"/>
          <w:szCs w:val="20"/>
        </w:rPr>
        <w:t xml:space="preserve">  </w:t>
      </w:r>
      <w:r w:rsidRPr="00EB3C11">
        <w:rPr>
          <w:rFonts w:ascii="Times New Roman" w:hAnsi="Times New Roman" w:cs="Times New Roman"/>
          <w:sz w:val="24"/>
          <w:szCs w:val="20"/>
        </w:rPr>
        <w:t>Samuel</w:t>
      </w:r>
      <w:proofErr w:type="gramEnd"/>
      <w:r w:rsidRPr="00EB3C11">
        <w:rPr>
          <w:rFonts w:ascii="Times New Roman" w:hAnsi="Times New Roman" w:cs="Times New Roman"/>
          <w:sz w:val="24"/>
          <w:szCs w:val="20"/>
        </w:rPr>
        <w:t xml:space="preserve"> Cox, the </w:t>
      </w:r>
      <w:proofErr w:type="gramStart"/>
      <w:r w:rsidRPr="00EB3C11">
        <w:rPr>
          <w:rFonts w:ascii="Times New Roman" w:hAnsi="Times New Roman" w:cs="Times New Roman"/>
          <w:sz w:val="24"/>
          <w:szCs w:val="20"/>
        </w:rPr>
        <w:t>elder</w:t>
      </w:r>
      <w:proofErr w:type="gramEnd"/>
      <w:r w:rsidRPr="00EB3C11">
        <w:rPr>
          <w:rFonts w:ascii="Times New Roman" w:hAnsi="Times New Roman" w:cs="Times New Roman"/>
          <w:sz w:val="24"/>
          <w:szCs w:val="20"/>
        </w:rPr>
        <w:t xml:space="preserve">, was transported up to Washington and was imprisoned in the </w:t>
      </w:r>
      <w:r>
        <w:rPr>
          <w:rFonts w:ascii="Times New Roman" w:hAnsi="Times New Roman" w:cs="Times New Roman"/>
          <w:sz w:val="24"/>
          <w:szCs w:val="20"/>
        </w:rPr>
        <w:t>O</w:t>
      </w:r>
      <w:r w:rsidRPr="00EB3C11">
        <w:rPr>
          <w:rFonts w:ascii="Times New Roman" w:hAnsi="Times New Roman" w:cs="Times New Roman"/>
          <w:sz w:val="24"/>
          <w:szCs w:val="20"/>
        </w:rPr>
        <w:t xml:space="preserve">ld </w:t>
      </w:r>
      <w:r>
        <w:rPr>
          <w:rFonts w:ascii="Times New Roman" w:hAnsi="Times New Roman" w:cs="Times New Roman"/>
          <w:sz w:val="24"/>
          <w:szCs w:val="20"/>
        </w:rPr>
        <w:t>C</w:t>
      </w:r>
      <w:r w:rsidRPr="00EB3C11">
        <w:rPr>
          <w:rFonts w:ascii="Times New Roman" w:hAnsi="Times New Roman" w:cs="Times New Roman"/>
          <w:sz w:val="24"/>
          <w:szCs w:val="20"/>
        </w:rPr>
        <w:t xml:space="preserve">apitol </w:t>
      </w:r>
      <w:r>
        <w:rPr>
          <w:rFonts w:ascii="Times New Roman" w:hAnsi="Times New Roman" w:cs="Times New Roman"/>
          <w:sz w:val="24"/>
          <w:szCs w:val="20"/>
        </w:rPr>
        <w:t>P</w:t>
      </w:r>
      <w:r w:rsidRPr="00EB3C11">
        <w:rPr>
          <w:rFonts w:ascii="Times New Roman" w:hAnsi="Times New Roman" w:cs="Times New Roman"/>
          <w:sz w:val="24"/>
          <w:szCs w:val="20"/>
        </w:rPr>
        <w:t>rison.</w:t>
      </w:r>
      <w:r>
        <w:rPr>
          <w:rFonts w:ascii="Times New Roman" w:hAnsi="Times New Roman" w:cs="Times New Roman"/>
          <w:sz w:val="24"/>
          <w:szCs w:val="20"/>
        </w:rPr>
        <w:t xml:space="preserve">  </w:t>
      </w:r>
      <w:r w:rsidRPr="00EB3C11">
        <w:rPr>
          <w:rFonts w:ascii="Times New Roman" w:hAnsi="Times New Roman" w:cs="Times New Roman"/>
          <w:sz w:val="24"/>
          <w:szCs w:val="20"/>
        </w:rPr>
        <w:t>Though the authorit</w:t>
      </w:r>
      <w:r>
        <w:rPr>
          <w:rFonts w:ascii="Times New Roman" w:hAnsi="Times New Roman" w:cs="Times New Roman"/>
          <w:sz w:val="24"/>
          <w:szCs w:val="20"/>
        </w:rPr>
        <w:t>ies</w:t>
      </w:r>
      <w:r w:rsidRPr="00EB3C11">
        <w:rPr>
          <w:rFonts w:ascii="Times New Roman" w:hAnsi="Times New Roman" w:cs="Times New Roman"/>
          <w:sz w:val="24"/>
          <w:szCs w:val="20"/>
        </w:rPr>
        <w:t xml:space="preserve"> strongly suspected that Cox had aided the fugitives, with Mary </w:t>
      </w:r>
      <w:r>
        <w:rPr>
          <w:rFonts w:ascii="Times New Roman" w:hAnsi="Times New Roman" w:cs="Times New Roman"/>
          <w:sz w:val="24"/>
          <w:szCs w:val="20"/>
        </w:rPr>
        <w:t>S</w:t>
      </w:r>
      <w:r w:rsidRPr="00EB3C11">
        <w:rPr>
          <w:rFonts w:ascii="Times New Roman" w:hAnsi="Times New Roman" w:cs="Times New Roman"/>
          <w:sz w:val="24"/>
          <w:szCs w:val="20"/>
        </w:rPr>
        <w:t>wa</w:t>
      </w:r>
      <w:r>
        <w:rPr>
          <w:rFonts w:ascii="Times New Roman" w:hAnsi="Times New Roman" w:cs="Times New Roman"/>
          <w:sz w:val="24"/>
          <w:szCs w:val="20"/>
        </w:rPr>
        <w:t>n</w:t>
      </w:r>
      <w:r w:rsidRPr="00EB3C11">
        <w:rPr>
          <w:rFonts w:ascii="Times New Roman" w:hAnsi="Times New Roman" w:cs="Times New Roman"/>
          <w:sz w:val="24"/>
          <w:szCs w:val="20"/>
        </w:rPr>
        <w:t>n contradicting the account of Oswell Swann, there was nothing to prove their beliefs.</w:t>
      </w:r>
      <w:r>
        <w:rPr>
          <w:rFonts w:ascii="Times New Roman" w:hAnsi="Times New Roman" w:cs="Times New Roman"/>
          <w:sz w:val="24"/>
          <w:szCs w:val="20"/>
        </w:rPr>
        <w:t xml:space="preserve">  </w:t>
      </w:r>
      <w:r w:rsidRPr="00EB3C11">
        <w:rPr>
          <w:rFonts w:ascii="Times New Roman" w:hAnsi="Times New Roman" w:cs="Times New Roman"/>
          <w:sz w:val="24"/>
          <w:szCs w:val="20"/>
        </w:rPr>
        <w:t xml:space="preserve">While imprisoned at the </w:t>
      </w:r>
      <w:r>
        <w:rPr>
          <w:rFonts w:ascii="Times New Roman" w:hAnsi="Times New Roman" w:cs="Times New Roman"/>
          <w:sz w:val="24"/>
          <w:szCs w:val="20"/>
        </w:rPr>
        <w:t>O</w:t>
      </w:r>
      <w:r w:rsidRPr="00EB3C11">
        <w:rPr>
          <w:rFonts w:ascii="Times New Roman" w:hAnsi="Times New Roman" w:cs="Times New Roman"/>
          <w:sz w:val="24"/>
          <w:szCs w:val="20"/>
        </w:rPr>
        <w:t xml:space="preserve">ld </w:t>
      </w:r>
      <w:r>
        <w:rPr>
          <w:rFonts w:ascii="Times New Roman" w:hAnsi="Times New Roman" w:cs="Times New Roman"/>
          <w:sz w:val="24"/>
          <w:szCs w:val="20"/>
        </w:rPr>
        <w:t>C</w:t>
      </w:r>
      <w:r w:rsidRPr="00EB3C11">
        <w:rPr>
          <w:rFonts w:ascii="Times New Roman" w:hAnsi="Times New Roman" w:cs="Times New Roman"/>
          <w:sz w:val="24"/>
          <w:szCs w:val="20"/>
        </w:rPr>
        <w:t xml:space="preserve">apitol </w:t>
      </w:r>
      <w:r>
        <w:rPr>
          <w:rFonts w:ascii="Times New Roman" w:hAnsi="Times New Roman" w:cs="Times New Roman"/>
          <w:sz w:val="24"/>
          <w:szCs w:val="20"/>
        </w:rPr>
        <w:t>P</w:t>
      </w:r>
      <w:r w:rsidRPr="00EB3C11">
        <w:rPr>
          <w:rFonts w:ascii="Times New Roman" w:hAnsi="Times New Roman" w:cs="Times New Roman"/>
          <w:sz w:val="24"/>
          <w:szCs w:val="20"/>
        </w:rPr>
        <w:t xml:space="preserve">rison, Samuel wrote a letter </w:t>
      </w:r>
      <w:r w:rsidRPr="00EB3C11">
        <w:rPr>
          <w:rFonts w:ascii="Times New Roman" w:hAnsi="Times New Roman" w:cs="Times New Roman"/>
          <w:sz w:val="24"/>
          <w:szCs w:val="20"/>
        </w:rPr>
        <w:lastRenderedPageBreak/>
        <w:t>to his wife on May 21st.</w:t>
      </w:r>
      <w:r>
        <w:rPr>
          <w:rFonts w:ascii="Times New Roman" w:hAnsi="Times New Roman" w:cs="Times New Roman"/>
          <w:sz w:val="24"/>
          <w:szCs w:val="20"/>
        </w:rPr>
        <w:t xml:space="preserve">  </w:t>
      </w:r>
      <w:r w:rsidRPr="00EB3C11">
        <w:rPr>
          <w:rFonts w:ascii="Times New Roman" w:hAnsi="Times New Roman" w:cs="Times New Roman"/>
          <w:sz w:val="24"/>
          <w:szCs w:val="20"/>
        </w:rPr>
        <w:t>Address</w:t>
      </w:r>
      <w:r>
        <w:rPr>
          <w:rFonts w:ascii="Times New Roman" w:hAnsi="Times New Roman" w:cs="Times New Roman"/>
          <w:sz w:val="24"/>
          <w:szCs w:val="20"/>
        </w:rPr>
        <w:t>ed</w:t>
      </w:r>
      <w:r w:rsidRPr="00EB3C11">
        <w:rPr>
          <w:rFonts w:ascii="Times New Roman" w:hAnsi="Times New Roman" w:cs="Times New Roman"/>
          <w:sz w:val="24"/>
          <w:szCs w:val="20"/>
        </w:rPr>
        <w:t xml:space="preserve"> to Mrs. W.</w:t>
      </w:r>
      <w:r>
        <w:rPr>
          <w:rFonts w:ascii="Times New Roman" w:hAnsi="Times New Roman" w:cs="Times New Roman"/>
          <w:sz w:val="24"/>
          <w:szCs w:val="20"/>
        </w:rPr>
        <w:t xml:space="preserve"> </w:t>
      </w:r>
      <w:r w:rsidRPr="00EB3C11">
        <w:rPr>
          <w:rFonts w:ascii="Times New Roman" w:hAnsi="Times New Roman" w:cs="Times New Roman"/>
          <w:sz w:val="24"/>
          <w:szCs w:val="20"/>
        </w:rPr>
        <w:t>A</w:t>
      </w:r>
      <w:r>
        <w:rPr>
          <w:rFonts w:ascii="Times New Roman" w:hAnsi="Times New Roman" w:cs="Times New Roman"/>
          <w:sz w:val="24"/>
          <w:szCs w:val="20"/>
        </w:rPr>
        <w:t>.</w:t>
      </w:r>
      <w:r w:rsidRPr="00EB3C11">
        <w:rPr>
          <w:rFonts w:ascii="Times New Roman" w:hAnsi="Times New Roman" w:cs="Times New Roman"/>
          <w:sz w:val="24"/>
          <w:szCs w:val="20"/>
        </w:rPr>
        <w:t xml:space="preserve"> Cox, </w:t>
      </w:r>
      <w:r>
        <w:rPr>
          <w:rFonts w:ascii="Times New Roman" w:hAnsi="Times New Roman" w:cs="Times New Roman"/>
          <w:sz w:val="24"/>
          <w:szCs w:val="20"/>
        </w:rPr>
        <w:t>P</w:t>
      </w:r>
      <w:r w:rsidRPr="00EB3C11">
        <w:rPr>
          <w:rFonts w:ascii="Times New Roman" w:hAnsi="Times New Roman" w:cs="Times New Roman"/>
          <w:sz w:val="24"/>
          <w:szCs w:val="20"/>
        </w:rPr>
        <w:t xml:space="preserve">ort </w:t>
      </w:r>
      <w:r>
        <w:rPr>
          <w:rFonts w:ascii="Times New Roman" w:hAnsi="Times New Roman" w:cs="Times New Roman"/>
          <w:sz w:val="24"/>
          <w:szCs w:val="20"/>
        </w:rPr>
        <w:t>T</w:t>
      </w:r>
      <w:r w:rsidRPr="00EB3C11">
        <w:rPr>
          <w:rFonts w:ascii="Times New Roman" w:hAnsi="Times New Roman" w:cs="Times New Roman"/>
          <w:sz w:val="24"/>
          <w:szCs w:val="20"/>
        </w:rPr>
        <w:t>obacco, M</w:t>
      </w:r>
      <w:r>
        <w:rPr>
          <w:rFonts w:ascii="Times New Roman" w:hAnsi="Times New Roman" w:cs="Times New Roman"/>
          <w:sz w:val="24"/>
          <w:szCs w:val="20"/>
        </w:rPr>
        <w:t xml:space="preserve">D", </w:t>
      </w:r>
      <w:r w:rsidR="009B24BD" w:rsidRPr="009B24BD">
        <w:rPr>
          <w:rFonts w:ascii="Times New Roman" w:hAnsi="Times New Roman" w:cs="Times New Roman"/>
          <w:sz w:val="24"/>
          <w:szCs w:val="20"/>
        </w:rPr>
        <w:t>Cox recounts, in part, the degree of his imprisonment,</w:t>
      </w:r>
      <w:r w:rsidR="009B24BD">
        <w:rPr>
          <w:rFonts w:ascii="Times New Roman" w:hAnsi="Times New Roman" w:cs="Times New Roman"/>
          <w:sz w:val="24"/>
          <w:szCs w:val="20"/>
        </w:rPr>
        <w:t xml:space="preserve"> “…</w:t>
      </w:r>
      <w:r w:rsidR="009B24BD" w:rsidRPr="009B24BD">
        <w:rPr>
          <w:rFonts w:ascii="Times New Roman" w:hAnsi="Times New Roman" w:cs="Times New Roman"/>
          <w:sz w:val="24"/>
          <w:szCs w:val="20"/>
        </w:rPr>
        <w:t xml:space="preserve"> I know my dear wife it will give you as much pleasure to inform you</w:t>
      </w:r>
      <w:r w:rsidR="009B24BD">
        <w:rPr>
          <w:rFonts w:ascii="Times New Roman" w:hAnsi="Times New Roman" w:cs="Times New Roman"/>
          <w:sz w:val="24"/>
          <w:szCs w:val="20"/>
        </w:rPr>
        <w:t>,</w:t>
      </w:r>
      <w:r w:rsidR="009B24BD" w:rsidRPr="009B24BD">
        <w:rPr>
          <w:rFonts w:ascii="Times New Roman" w:hAnsi="Times New Roman" w:cs="Times New Roman"/>
          <w:sz w:val="24"/>
          <w:szCs w:val="20"/>
        </w:rPr>
        <w:t xml:space="preserve"> as it was for me to receive, permission just as your letter was received, to walk in the yard for exercise, which I have been deprived of until today, having been confined to my room now for nearly four weeks.</w:t>
      </w:r>
      <w:r w:rsidR="009B24BD">
        <w:rPr>
          <w:rFonts w:ascii="Times New Roman" w:hAnsi="Times New Roman" w:cs="Times New Roman"/>
          <w:sz w:val="24"/>
          <w:szCs w:val="20"/>
        </w:rPr>
        <w:t>”</w:t>
      </w:r>
      <w:r w:rsidR="009B24BD">
        <w:rPr>
          <w:rFonts w:ascii="Times New Roman" w:hAnsi="Times New Roman" w:cs="Times New Roman"/>
          <w:sz w:val="24"/>
          <w:szCs w:val="20"/>
          <w:vertAlign w:val="superscript"/>
        </w:rPr>
        <w:t>26</w:t>
      </w:r>
      <w:r w:rsidR="009B24BD">
        <w:rPr>
          <w:rFonts w:ascii="Times New Roman" w:hAnsi="Times New Roman" w:cs="Times New Roman"/>
          <w:sz w:val="24"/>
          <w:szCs w:val="20"/>
        </w:rPr>
        <w:t xml:space="preserve">  </w:t>
      </w:r>
      <w:r w:rsidR="009B24BD" w:rsidRPr="009B24BD">
        <w:rPr>
          <w:rFonts w:ascii="Times New Roman" w:hAnsi="Times New Roman" w:cs="Times New Roman"/>
          <w:sz w:val="24"/>
          <w:szCs w:val="20"/>
        </w:rPr>
        <w:t xml:space="preserve">Cox was eventually released from the </w:t>
      </w:r>
      <w:r w:rsidR="009B24BD">
        <w:rPr>
          <w:rFonts w:ascii="Times New Roman" w:hAnsi="Times New Roman" w:cs="Times New Roman"/>
          <w:sz w:val="24"/>
          <w:szCs w:val="20"/>
        </w:rPr>
        <w:t>O</w:t>
      </w:r>
      <w:r w:rsidR="009B24BD" w:rsidRPr="009B24BD">
        <w:rPr>
          <w:rFonts w:ascii="Times New Roman" w:hAnsi="Times New Roman" w:cs="Times New Roman"/>
          <w:sz w:val="24"/>
          <w:szCs w:val="20"/>
        </w:rPr>
        <w:t xml:space="preserve">ld </w:t>
      </w:r>
      <w:r w:rsidR="009B24BD">
        <w:rPr>
          <w:rFonts w:ascii="Times New Roman" w:hAnsi="Times New Roman" w:cs="Times New Roman"/>
          <w:sz w:val="24"/>
          <w:szCs w:val="20"/>
        </w:rPr>
        <w:t>C</w:t>
      </w:r>
      <w:r w:rsidR="009B24BD" w:rsidRPr="009B24BD">
        <w:rPr>
          <w:rFonts w:ascii="Times New Roman" w:hAnsi="Times New Roman" w:cs="Times New Roman"/>
          <w:sz w:val="24"/>
          <w:szCs w:val="20"/>
        </w:rPr>
        <w:t xml:space="preserve">apitol </w:t>
      </w:r>
      <w:r w:rsidR="009B24BD">
        <w:rPr>
          <w:rFonts w:ascii="Times New Roman" w:hAnsi="Times New Roman" w:cs="Times New Roman"/>
          <w:sz w:val="24"/>
          <w:szCs w:val="20"/>
        </w:rPr>
        <w:t>P</w:t>
      </w:r>
      <w:r w:rsidR="009B24BD" w:rsidRPr="009B24BD">
        <w:rPr>
          <w:rFonts w:ascii="Times New Roman" w:hAnsi="Times New Roman" w:cs="Times New Roman"/>
          <w:sz w:val="24"/>
          <w:szCs w:val="20"/>
        </w:rPr>
        <w:t xml:space="preserve">rison on June 3rd, and returned home to </w:t>
      </w:r>
      <w:r w:rsidR="009B24BD" w:rsidRPr="00831D56">
        <w:rPr>
          <w:rFonts w:ascii="Times New Roman" w:hAnsi="Times New Roman" w:cs="Times New Roman"/>
          <w:i/>
          <w:iCs/>
          <w:sz w:val="24"/>
          <w:szCs w:val="20"/>
        </w:rPr>
        <w:t xml:space="preserve">Rich Hill </w:t>
      </w:r>
      <w:r w:rsidR="009B24BD" w:rsidRPr="009B24BD">
        <w:rPr>
          <w:rFonts w:ascii="Times New Roman" w:hAnsi="Times New Roman" w:cs="Times New Roman"/>
          <w:sz w:val="24"/>
          <w:szCs w:val="20"/>
        </w:rPr>
        <w:t>to his waiting family.</w:t>
      </w:r>
    </w:p>
    <w:p w14:paraId="31E592BF" w14:textId="48A5275D" w:rsidR="009B24BD" w:rsidRDefault="009B24BD" w:rsidP="00E755A2">
      <w:pPr>
        <w:jc w:val="both"/>
        <w:rPr>
          <w:rFonts w:ascii="Times New Roman" w:hAnsi="Times New Roman" w:cs="Times New Roman"/>
          <w:sz w:val="24"/>
          <w:szCs w:val="20"/>
        </w:rPr>
      </w:pPr>
      <w:r>
        <w:rPr>
          <w:rFonts w:ascii="Times New Roman" w:hAnsi="Times New Roman" w:cs="Times New Roman"/>
          <w:sz w:val="24"/>
          <w:szCs w:val="20"/>
        </w:rPr>
        <w:tab/>
      </w:r>
      <w:r w:rsidRPr="009B24BD">
        <w:rPr>
          <w:rFonts w:ascii="Times New Roman" w:hAnsi="Times New Roman" w:cs="Times New Roman"/>
          <w:sz w:val="24"/>
          <w:szCs w:val="20"/>
        </w:rPr>
        <w:t xml:space="preserve">The extent of </w:t>
      </w:r>
      <w:r>
        <w:rPr>
          <w:rFonts w:ascii="Times New Roman" w:hAnsi="Times New Roman" w:cs="Times New Roman"/>
          <w:sz w:val="24"/>
          <w:szCs w:val="20"/>
        </w:rPr>
        <w:t>B</w:t>
      </w:r>
      <w:r w:rsidRPr="009B24BD">
        <w:rPr>
          <w:rFonts w:ascii="Times New Roman" w:hAnsi="Times New Roman" w:cs="Times New Roman"/>
          <w:sz w:val="24"/>
          <w:szCs w:val="20"/>
        </w:rPr>
        <w:t>ooth</w:t>
      </w:r>
      <w:r>
        <w:rPr>
          <w:rFonts w:ascii="Times New Roman" w:hAnsi="Times New Roman" w:cs="Times New Roman"/>
          <w:sz w:val="24"/>
          <w:szCs w:val="20"/>
        </w:rPr>
        <w:t>’</w:t>
      </w:r>
      <w:r w:rsidRPr="009B24BD">
        <w:rPr>
          <w:rFonts w:ascii="Times New Roman" w:hAnsi="Times New Roman" w:cs="Times New Roman"/>
          <w:sz w:val="24"/>
          <w:szCs w:val="20"/>
        </w:rPr>
        <w:t xml:space="preserve">s visit to </w:t>
      </w:r>
      <w:r w:rsidRPr="00E755A2">
        <w:rPr>
          <w:rFonts w:ascii="Times New Roman" w:hAnsi="Times New Roman" w:cs="Times New Roman"/>
          <w:i/>
          <w:iCs/>
          <w:sz w:val="24"/>
          <w:szCs w:val="20"/>
        </w:rPr>
        <w:t xml:space="preserve">Rich Hill </w:t>
      </w:r>
      <w:r w:rsidRPr="009B24BD">
        <w:rPr>
          <w:rFonts w:ascii="Times New Roman" w:hAnsi="Times New Roman" w:cs="Times New Roman"/>
          <w:sz w:val="24"/>
          <w:szCs w:val="20"/>
        </w:rPr>
        <w:t xml:space="preserve">remained quiet for </w:t>
      </w:r>
      <w:proofErr w:type="gramStart"/>
      <w:r w:rsidRPr="009B24BD">
        <w:rPr>
          <w:rFonts w:ascii="Times New Roman" w:hAnsi="Times New Roman" w:cs="Times New Roman"/>
          <w:sz w:val="24"/>
          <w:szCs w:val="20"/>
        </w:rPr>
        <w:t>a number of</w:t>
      </w:r>
      <w:proofErr w:type="gramEnd"/>
      <w:r w:rsidRPr="009B24BD">
        <w:rPr>
          <w:rFonts w:ascii="Times New Roman" w:hAnsi="Times New Roman" w:cs="Times New Roman"/>
          <w:sz w:val="24"/>
          <w:szCs w:val="20"/>
        </w:rPr>
        <w:t xml:space="preserve"> years.</w:t>
      </w:r>
      <w:r>
        <w:rPr>
          <w:rFonts w:ascii="Times New Roman" w:hAnsi="Times New Roman" w:cs="Times New Roman"/>
          <w:sz w:val="24"/>
          <w:szCs w:val="20"/>
        </w:rPr>
        <w:t xml:space="preserve">  </w:t>
      </w:r>
      <w:r w:rsidRPr="009B24BD">
        <w:rPr>
          <w:rFonts w:ascii="Times New Roman" w:hAnsi="Times New Roman" w:cs="Times New Roman"/>
          <w:sz w:val="24"/>
          <w:szCs w:val="20"/>
        </w:rPr>
        <w:t>During the interim, Samuel Cox died on January 7, 1880.</w:t>
      </w:r>
      <w:r>
        <w:rPr>
          <w:rFonts w:ascii="Times New Roman" w:hAnsi="Times New Roman" w:cs="Times New Roman"/>
          <w:sz w:val="24"/>
          <w:szCs w:val="20"/>
        </w:rPr>
        <w:t xml:space="preserve">  </w:t>
      </w:r>
      <w:r w:rsidRPr="009B24BD">
        <w:rPr>
          <w:rFonts w:ascii="Times New Roman" w:hAnsi="Times New Roman" w:cs="Times New Roman"/>
          <w:sz w:val="24"/>
          <w:szCs w:val="20"/>
        </w:rPr>
        <w:t>In his will</w:t>
      </w:r>
      <w:r>
        <w:rPr>
          <w:rFonts w:ascii="Times New Roman" w:hAnsi="Times New Roman" w:cs="Times New Roman"/>
          <w:sz w:val="24"/>
          <w:szCs w:val="20"/>
        </w:rPr>
        <w:t>,</w:t>
      </w:r>
      <w:r w:rsidRPr="009B24BD">
        <w:rPr>
          <w:rFonts w:ascii="Times New Roman" w:hAnsi="Times New Roman" w:cs="Times New Roman"/>
          <w:sz w:val="24"/>
          <w:szCs w:val="20"/>
        </w:rPr>
        <w:t xml:space="preserve"> he left </w:t>
      </w:r>
      <w:r w:rsidRPr="00831D56">
        <w:rPr>
          <w:rFonts w:ascii="Times New Roman" w:hAnsi="Times New Roman" w:cs="Times New Roman"/>
          <w:i/>
          <w:iCs/>
          <w:sz w:val="24"/>
          <w:szCs w:val="20"/>
        </w:rPr>
        <w:t xml:space="preserve">Rich Hill </w:t>
      </w:r>
      <w:r w:rsidRPr="009B24BD">
        <w:rPr>
          <w:rFonts w:ascii="Times New Roman" w:hAnsi="Times New Roman" w:cs="Times New Roman"/>
          <w:sz w:val="24"/>
          <w:szCs w:val="20"/>
        </w:rPr>
        <w:t xml:space="preserve">to his wife until her passing, after which the house and property would go to his only </w:t>
      </w:r>
      <w:r>
        <w:rPr>
          <w:rFonts w:ascii="Times New Roman" w:hAnsi="Times New Roman" w:cs="Times New Roman"/>
          <w:sz w:val="24"/>
          <w:szCs w:val="20"/>
        </w:rPr>
        <w:t>he</w:t>
      </w:r>
      <w:r w:rsidRPr="009B24BD">
        <w:rPr>
          <w:rFonts w:ascii="Times New Roman" w:hAnsi="Times New Roman" w:cs="Times New Roman"/>
          <w:sz w:val="24"/>
          <w:szCs w:val="20"/>
        </w:rPr>
        <w:t xml:space="preserve">ir, Samuel Cox, </w:t>
      </w:r>
      <w:r>
        <w:rPr>
          <w:rFonts w:ascii="Times New Roman" w:hAnsi="Times New Roman" w:cs="Times New Roman"/>
          <w:sz w:val="24"/>
          <w:szCs w:val="20"/>
        </w:rPr>
        <w:t>J</w:t>
      </w:r>
      <w:r w:rsidRPr="009B24BD">
        <w:rPr>
          <w:rFonts w:ascii="Times New Roman" w:hAnsi="Times New Roman" w:cs="Times New Roman"/>
          <w:sz w:val="24"/>
          <w:szCs w:val="20"/>
        </w:rPr>
        <w:t>r.</w:t>
      </w:r>
      <w:r>
        <w:rPr>
          <w:rFonts w:ascii="Times New Roman" w:hAnsi="Times New Roman" w:cs="Times New Roman"/>
          <w:sz w:val="24"/>
          <w:szCs w:val="20"/>
        </w:rPr>
        <w:t xml:space="preserve">  </w:t>
      </w:r>
      <w:r w:rsidRPr="009B24BD">
        <w:rPr>
          <w:rFonts w:ascii="Times New Roman" w:hAnsi="Times New Roman" w:cs="Times New Roman"/>
          <w:sz w:val="24"/>
          <w:szCs w:val="20"/>
        </w:rPr>
        <w:t>In 1884, newspaper correspondent George Alfred Townsend</w:t>
      </w:r>
      <w:r>
        <w:rPr>
          <w:rFonts w:ascii="Times New Roman" w:hAnsi="Times New Roman" w:cs="Times New Roman"/>
          <w:sz w:val="24"/>
          <w:szCs w:val="20"/>
        </w:rPr>
        <w:t xml:space="preserve"> (</w:t>
      </w:r>
      <w:proofErr w:type="gramStart"/>
      <w:r>
        <w:rPr>
          <w:rFonts w:ascii="Times New Roman" w:hAnsi="Times New Roman" w:cs="Times New Roman"/>
          <w:sz w:val="24"/>
          <w:szCs w:val="20"/>
        </w:rPr>
        <w:t xml:space="preserve">GATH) </w:t>
      </w:r>
      <w:r w:rsidRPr="009B24BD">
        <w:rPr>
          <w:rFonts w:ascii="Times New Roman" w:hAnsi="Times New Roman" w:cs="Times New Roman"/>
          <w:sz w:val="24"/>
          <w:szCs w:val="20"/>
        </w:rPr>
        <w:t xml:space="preserve"> </w:t>
      </w:r>
      <w:r>
        <w:rPr>
          <w:rFonts w:ascii="Times New Roman" w:hAnsi="Times New Roman" w:cs="Times New Roman"/>
          <w:sz w:val="24"/>
          <w:szCs w:val="20"/>
        </w:rPr>
        <w:t>m</w:t>
      </w:r>
      <w:r w:rsidRPr="009B24BD">
        <w:rPr>
          <w:rFonts w:ascii="Times New Roman" w:hAnsi="Times New Roman" w:cs="Times New Roman"/>
          <w:sz w:val="24"/>
          <w:szCs w:val="20"/>
        </w:rPr>
        <w:t>et</w:t>
      </w:r>
      <w:proofErr w:type="gramEnd"/>
      <w:r w:rsidRPr="009B24BD">
        <w:rPr>
          <w:rFonts w:ascii="Times New Roman" w:hAnsi="Times New Roman" w:cs="Times New Roman"/>
          <w:sz w:val="24"/>
          <w:szCs w:val="20"/>
        </w:rPr>
        <w:t xml:space="preserve"> with</w:t>
      </w:r>
      <w:r>
        <w:rPr>
          <w:rFonts w:ascii="Times New Roman" w:hAnsi="Times New Roman" w:cs="Times New Roman"/>
          <w:sz w:val="24"/>
          <w:szCs w:val="20"/>
        </w:rPr>
        <w:t xml:space="preserve"> </w:t>
      </w:r>
      <w:r w:rsidRPr="009B24BD">
        <w:rPr>
          <w:rFonts w:ascii="Times New Roman" w:hAnsi="Times New Roman" w:cs="Times New Roman"/>
          <w:sz w:val="24"/>
          <w:szCs w:val="20"/>
        </w:rPr>
        <w:t>Thomas Jones.</w:t>
      </w:r>
      <w:r>
        <w:rPr>
          <w:rFonts w:ascii="Times New Roman" w:hAnsi="Times New Roman" w:cs="Times New Roman"/>
          <w:sz w:val="24"/>
          <w:szCs w:val="20"/>
        </w:rPr>
        <w:t xml:space="preserve">  </w:t>
      </w:r>
      <w:r w:rsidRPr="009B24BD">
        <w:rPr>
          <w:rFonts w:ascii="Times New Roman" w:hAnsi="Times New Roman" w:cs="Times New Roman"/>
          <w:sz w:val="24"/>
          <w:szCs w:val="20"/>
        </w:rPr>
        <w:t>After years of silence, Jo</w:t>
      </w:r>
      <w:r>
        <w:rPr>
          <w:rFonts w:ascii="Times New Roman" w:hAnsi="Times New Roman" w:cs="Times New Roman"/>
          <w:sz w:val="24"/>
          <w:szCs w:val="20"/>
        </w:rPr>
        <w:t>nes</w:t>
      </w:r>
      <w:r w:rsidRPr="009B24BD">
        <w:rPr>
          <w:rFonts w:ascii="Times New Roman" w:hAnsi="Times New Roman" w:cs="Times New Roman"/>
          <w:sz w:val="24"/>
          <w:szCs w:val="20"/>
        </w:rPr>
        <w:t xml:space="preserve"> shared with GATH his involvement in helping </w:t>
      </w:r>
      <w:r>
        <w:rPr>
          <w:rFonts w:ascii="Times New Roman" w:hAnsi="Times New Roman" w:cs="Times New Roman"/>
          <w:sz w:val="24"/>
          <w:szCs w:val="20"/>
        </w:rPr>
        <w:t>B</w:t>
      </w:r>
      <w:r w:rsidRPr="009B24BD">
        <w:rPr>
          <w:rFonts w:ascii="Times New Roman" w:hAnsi="Times New Roman" w:cs="Times New Roman"/>
          <w:sz w:val="24"/>
          <w:szCs w:val="20"/>
        </w:rPr>
        <w:t>ooth and H</w:t>
      </w:r>
      <w:r>
        <w:rPr>
          <w:rFonts w:ascii="Times New Roman" w:hAnsi="Times New Roman" w:cs="Times New Roman"/>
          <w:sz w:val="24"/>
          <w:szCs w:val="20"/>
        </w:rPr>
        <w:t>e</w:t>
      </w:r>
      <w:r w:rsidRPr="009B24BD">
        <w:rPr>
          <w:rFonts w:ascii="Times New Roman" w:hAnsi="Times New Roman" w:cs="Times New Roman"/>
          <w:sz w:val="24"/>
          <w:szCs w:val="20"/>
        </w:rPr>
        <w:t>rold during their</w:t>
      </w:r>
      <w:r>
        <w:rPr>
          <w:rFonts w:ascii="Times New Roman" w:hAnsi="Times New Roman" w:cs="Times New Roman"/>
          <w:sz w:val="24"/>
          <w:szCs w:val="20"/>
        </w:rPr>
        <w:t xml:space="preserve"> “</w:t>
      </w:r>
      <w:r w:rsidRPr="009B24BD">
        <w:rPr>
          <w:rFonts w:ascii="Times New Roman" w:hAnsi="Times New Roman" w:cs="Times New Roman"/>
          <w:sz w:val="24"/>
          <w:szCs w:val="20"/>
        </w:rPr>
        <w:t>missing days</w:t>
      </w:r>
      <w:r>
        <w:rPr>
          <w:rFonts w:ascii="Times New Roman" w:hAnsi="Times New Roman" w:cs="Times New Roman"/>
          <w:sz w:val="24"/>
          <w:szCs w:val="20"/>
        </w:rPr>
        <w:t>”</w:t>
      </w:r>
      <w:r w:rsidRPr="009B24BD">
        <w:rPr>
          <w:rFonts w:ascii="Times New Roman" w:hAnsi="Times New Roman" w:cs="Times New Roman"/>
          <w:sz w:val="24"/>
          <w:szCs w:val="20"/>
        </w:rPr>
        <w:t xml:space="preserve"> of the escape.</w:t>
      </w:r>
      <w:r>
        <w:rPr>
          <w:rFonts w:ascii="Times New Roman" w:hAnsi="Times New Roman" w:cs="Times New Roman"/>
          <w:sz w:val="24"/>
          <w:szCs w:val="20"/>
        </w:rPr>
        <w:t xml:space="preserve">  </w:t>
      </w:r>
      <w:r w:rsidRPr="009B24BD">
        <w:rPr>
          <w:rFonts w:ascii="Times New Roman" w:hAnsi="Times New Roman" w:cs="Times New Roman"/>
          <w:sz w:val="24"/>
          <w:szCs w:val="20"/>
        </w:rPr>
        <w:t>J</w:t>
      </w:r>
      <w:r w:rsidR="00C6666C">
        <w:rPr>
          <w:rFonts w:ascii="Times New Roman" w:hAnsi="Times New Roman" w:cs="Times New Roman"/>
          <w:sz w:val="24"/>
          <w:szCs w:val="20"/>
        </w:rPr>
        <w:t>o</w:t>
      </w:r>
      <w:r w:rsidRPr="009B24BD">
        <w:rPr>
          <w:rFonts w:ascii="Times New Roman" w:hAnsi="Times New Roman" w:cs="Times New Roman"/>
          <w:sz w:val="24"/>
          <w:szCs w:val="20"/>
        </w:rPr>
        <w:t xml:space="preserve">nes did nothing to shield the </w:t>
      </w:r>
      <w:r w:rsidR="00C6666C">
        <w:rPr>
          <w:rFonts w:ascii="Times New Roman" w:hAnsi="Times New Roman" w:cs="Times New Roman"/>
          <w:sz w:val="24"/>
          <w:szCs w:val="20"/>
        </w:rPr>
        <w:t>C</w:t>
      </w:r>
      <w:r w:rsidRPr="009B24BD">
        <w:rPr>
          <w:rFonts w:ascii="Times New Roman" w:hAnsi="Times New Roman" w:cs="Times New Roman"/>
          <w:sz w:val="24"/>
          <w:szCs w:val="20"/>
        </w:rPr>
        <w:t xml:space="preserve">oxes from their involvement, </w:t>
      </w:r>
      <w:r w:rsidR="00C6666C">
        <w:rPr>
          <w:rFonts w:ascii="Times New Roman" w:hAnsi="Times New Roman" w:cs="Times New Roman"/>
          <w:sz w:val="24"/>
          <w:szCs w:val="20"/>
        </w:rPr>
        <w:t>div</w:t>
      </w:r>
      <w:r w:rsidRPr="009B24BD">
        <w:rPr>
          <w:rFonts w:ascii="Times New Roman" w:hAnsi="Times New Roman" w:cs="Times New Roman"/>
          <w:sz w:val="24"/>
          <w:szCs w:val="20"/>
        </w:rPr>
        <w:t xml:space="preserve">ulging how he was brought to </w:t>
      </w:r>
      <w:r w:rsidR="00C6666C" w:rsidRPr="00831D56">
        <w:rPr>
          <w:rFonts w:ascii="Times New Roman" w:hAnsi="Times New Roman" w:cs="Times New Roman"/>
          <w:i/>
          <w:iCs/>
          <w:sz w:val="24"/>
          <w:szCs w:val="20"/>
        </w:rPr>
        <w:t>R</w:t>
      </w:r>
      <w:r w:rsidRPr="00831D56">
        <w:rPr>
          <w:rFonts w:ascii="Times New Roman" w:hAnsi="Times New Roman" w:cs="Times New Roman"/>
          <w:i/>
          <w:iCs/>
          <w:sz w:val="24"/>
          <w:szCs w:val="20"/>
        </w:rPr>
        <w:t xml:space="preserve">ich </w:t>
      </w:r>
      <w:r w:rsidR="00C6666C" w:rsidRPr="00831D56">
        <w:rPr>
          <w:rFonts w:ascii="Times New Roman" w:hAnsi="Times New Roman" w:cs="Times New Roman"/>
          <w:i/>
          <w:iCs/>
          <w:sz w:val="24"/>
          <w:szCs w:val="20"/>
        </w:rPr>
        <w:t>H</w:t>
      </w:r>
      <w:r w:rsidRPr="00831D56">
        <w:rPr>
          <w:rFonts w:ascii="Times New Roman" w:hAnsi="Times New Roman" w:cs="Times New Roman"/>
          <w:i/>
          <w:iCs/>
          <w:sz w:val="24"/>
          <w:szCs w:val="20"/>
        </w:rPr>
        <w:t xml:space="preserve">ill </w:t>
      </w:r>
      <w:r w:rsidRPr="009B24BD">
        <w:rPr>
          <w:rFonts w:ascii="Times New Roman" w:hAnsi="Times New Roman" w:cs="Times New Roman"/>
          <w:sz w:val="24"/>
          <w:szCs w:val="20"/>
        </w:rPr>
        <w:t xml:space="preserve">by Cox, </w:t>
      </w:r>
      <w:r w:rsidR="00C6666C">
        <w:rPr>
          <w:rFonts w:ascii="Times New Roman" w:hAnsi="Times New Roman" w:cs="Times New Roman"/>
          <w:sz w:val="24"/>
          <w:szCs w:val="20"/>
        </w:rPr>
        <w:t>J</w:t>
      </w:r>
      <w:r w:rsidRPr="009B24BD">
        <w:rPr>
          <w:rFonts w:ascii="Times New Roman" w:hAnsi="Times New Roman" w:cs="Times New Roman"/>
          <w:sz w:val="24"/>
          <w:szCs w:val="20"/>
        </w:rPr>
        <w:t>r</w:t>
      </w:r>
      <w:r w:rsidR="00C6666C">
        <w:rPr>
          <w:rFonts w:ascii="Times New Roman" w:hAnsi="Times New Roman" w:cs="Times New Roman"/>
          <w:sz w:val="24"/>
          <w:szCs w:val="20"/>
        </w:rPr>
        <w:t>.,</w:t>
      </w:r>
      <w:r w:rsidRPr="009B24BD">
        <w:rPr>
          <w:rFonts w:ascii="Times New Roman" w:hAnsi="Times New Roman" w:cs="Times New Roman"/>
          <w:sz w:val="24"/>
          <w:szCs w:val="20"/>
        </w:rPr>
        <w:t xml:space="preserve"> and how his father insisted Jon</w:t>
      </w:r>
      <w:r w:rsidR="00C6666C">
        <w:rPr>
          <w:rFonts w:ascii="Times New Roman" w:hAnsi="Times New Roman" w:cs="Times New Roman"/>
          <w:sz w:val="24"/>
          <w:szCs w:val="20"/>
        </w:rPr>
        <w:t>es</w:t>
      </w:r>
      <w:r w:rsidRPr="009B24BD">
        <w:rPr>
          <w:rFonts w:ascii="Times New Roman" w:hAnsi="Times New Roman" w:cs="Times New Roman"/>
          <w:sz w:val="24"/>
          <w:szCs w:val="20"/>
        </w:rPr>
        <w:t xml:space="preserve"> help get the men across the river.</w:t>
      </w:r>
      <w:r>
        <w:rPr>
          <w:rFonts w:ascii="Times New Roman" w:hAnsi="Times New Roman" w:cs="Times New Roman"/>
          <w:sz w:val="24"/>
          <w:szCs w:val="20"/>
        </w:rPr>
        <w:t xml:space="preserve">  </w:t>
      </w:r>
      <w:r w:rsidRPr="009B24BD">
        <w:rPr>
          <w:rFonts w:ascii="Times New Roman" w:hAnsi="Times New Roman" w:cs="Times New Roman"/>
          <w:sz w:val="24"/>
          <w:szCs w:val="20"/>
        </w:rPr>
        <w:t xml:space="preserve">In his article, entitled, </w:t>
      </w:r>
      <w:r w:rsidR="00C6666C" w:rsidRPr="00C6666C">
        <w:rPr>
          <w:rFonts w:ascii="Times New Roman" w:hAnsi="Times New Roman" w:cs="Times New Roman"/>
          <w:i/>
          <w:iCs/>
          <w:sz w:val="24"/>
          <w:szCs w:val="20"/>
        </w:rPr>
        <w:t>H</w:t>
      </w:r>
      <w:r w:rsidRPr="00C6666C">
        <w:rPr>
          <w:rFonts w:ascii="Times New Roman" w:hAnsi="Times New Roman" w:cs="Times New Roman"/>
          <w:i/>
          <w:iCs/>
          <w:sz w:val="24"/>
          <w:szCs w:val="20"/>
        </w:rPr>
        <w:t xml:space="preserve">ow Wilkes </w:t>
      </w:r>
      <w:r w:rsidR="00C6666C">
        <w:rPr>
          <w:rFonts w:ascii="Times New Roman" w:hAnsi="Times New Roman" w:cs="Times New Roman"/>
          <w:i/>
          <w:iCs/>
          <w:sz w:val="24"/>
          <w:szCs w:val="20"/>
        </w:rPr>
        <w:t>B</w:t>
      </w:r>
      <w:r w:rsidRPr="00C6666C">
        <w:rPr>
          <w:rFonts w:ascii="Times New Roman" w:hAnsi="Times New Roman" w:cs="Times New Roman"/>
          <w:i/>
          <w:iCs/>
          <w:sz w:val="24"/>
          <w:szCs w:val="20"/>
        </w:rPr>
        <w:t>ooth crossed the Potomac</w:t>
      </w:r>
      <w:r w:rsidRPr="009B24BD">
        <w:rPr>
          <w:rFonts w:ascii="Times New Roman" w:hAnsi="Times New Roman" w:cs="Times New Roman"/>
          <w:sz w:val="24"/>
          <w:szCs w:val="20"/>
        </w:rPr>
        <w:t xml:space="preserve">, </w:t>
      </w:r>
      <w:r w:rsidR="00C6666C">
        <w:rPr>
          <w:rFonts w:ascii="Times New Roman" w:hAnsi="Times New Roman" w:cs="Times New Roman"/>
          <w:sz w:val="24"/>
          <w:szCs w:val="20"/>
        </w:rPr>
        <w:t>GATH</w:t>
      </w:r>
      <w:r w:rsidRPr="009B24BD">
        <w:rPr>
          <w:rFonts w:ascii="Times New Roman" w:hAnsi="Times New Roman" w:cs="Times New Roman"/>
          <w:sz w:val="24"/>
          <w:szCs w:val="20"/>
        </w:rPr>
        <w:t xml:space="preserve"> described </w:t>
      </w:r>
      <w:r w:rsidR="00C6666C" w:rsidRPr="00831D56">
        <w:rPr>
          <w:rFonts w:ascii="Times New Roman" w:hAnsi="Times New Roman" w:cs="Times New Roman"/>
          <w:i/>
          <w:iCs/>
          <w:sz w:val="24"/>
          <w:szCs w:val="20"/>
        </w:rPr>
        <w:t>R</w:t>
      </w:r>
      <w:r w:rsidRPr="00831D56">
        <w:rPr>
          <w:rFonts w:ascii="Times New Roman" w:hAnsi="Times New Roman" w:cs="Times New Roman"/>
          <w:i/>
          <w:iCs/>
          <w:sz w:val="24"/>
          <w:szCs w:val="20"/>
        </w:rPr>
        <w:t xml:space="preserve">ich </w:t>
      </w:r>
      <w:r w:rsidR="00C6666C" w:rsidRPr="00831D56">
        <w:rPr>
          <w:rFonts w:ascii="Times New Roman" w:hAnsi="Times New Roman" w:cs="Times New Roman"/>
          <w:i/>
          <w:iCs/>
          <w:sz w:val="24"/>
          <w:szCs w:val="20"/>
        </w:rPr>
        <w:t>H</w:t>
      </w:r>
      <w:r w:rsidRPr="00831D56">
        <w:rPr>
          <w:rFonts w:ascii="Times New Roman" w:hAnsi="Times New Roman" w:cs="Times New Roman"/>
          <w:i/>
          <w:iCs/>
          <w:sz w:val="24"/>
          <w:szCs w:val="20"/>
        </w:rPr>
        <w:t>ill</w:t>
      </w:r>
      <w:r w:rsidR="00C6666C">
        <w:rPr>
          <w:rFonts w:ascii="Times New Roman" w:hAnsi="Times New Roman" w:cs="Times New Roman"/>
          <w:sz w:val="24"/>
          <w:szCs w:val="20"/>
        </w:rPr>
        <w:t>:</w:t>
      </w:r>
    </w:p>
    <w:p w14:paraId="049A0993" w14:textId="3ADC52E5" w:rsidR="00C6666C" w:rsidRPr="00C6666C" w:rsidRDefault="00C6666C" w:rsidP="00E755A2">
      <w:pPr>
        <w:jc w:val="both"/>
        <w:rPr>
          <w:rFonts w:ascii="Times New Roman" w:hAnsi="Times New Roman" w:cs="Times New Roman"/>
          <w:sz w:val="24"/>
          <w:szCs w:val="20"/>
          <w:vertAlign w:val="superscript"/>
        </w:rPr>
      </w:pPr>
      <w:r>
        <w:rPr>
          <w:rFonts w:ascii="Times New Roman" w:hAnsi="Times New Roman" w:cs="Times New Roman"/>
          <w:sz w:val="24"/>
          <w:szCs w:val="20"/>
        </w:rPr>
        <w:tab/>
        <w:t>“</w:t>
      </w:r>
      <w:r w:rsidRPr="00C6666C">
        <w:rPr>
          <w:rFonts w:ascii="Times New Roman" w:hAnsi="Times New Roman" w:cs="Times New Roman"/>
          <w:sz w:val="24"/>
          <w:szCs w:val="20"/>
        </w:rPr>
        <w:t xml:space="preserve">The prosperous foster brother </w:t>
      </w:r>
      <w:r>
        <w:rPr>
          <w:rFonts w:ascii="Times New Roman" w:hAnsi="Times New Roman" w:cs="Times New Roman"/>
          <w:sz w:val="24"/>
          <w:szCs w:val="20"/>
        </w:rPr>
        <w:t>[</w:t>
      </w:r>
      <w:r w:rsidRPr="00C6666C">
        <w:rPr>
          <w:rFonts w:ascii="Times New Roman" w:hAnsi="Times New Roman" w:cs="Times New Roman"/>
          <w:sz w:val="24"/>
          <w:szCs w:val="20"/>
        </w:rPr>
        <w:t>Cox</w:t>
      </w:r>
      <w:r>
        <w:rPr>
          <w:rFonts w:ascii="Times New Roman" w:hAnsi="Times New Roman" w:cs="Times New Roman"/>
          <w:sz w:val="24"/>
          <w:szCs w:val="20"/>
        </w:rPr>
        <w:t>]</w:t>
      </w:r>
      <w:r w:rsidRPr="00C6666C">
        <w:rPr>
          <w:rFonts w:ascii="Times New Roman" w:hAnsi="Times New Roman" w:cs="Times New Roman"/>
          <w:sz w:val="24"/>
          <w:szCs w:val="20"/>
        </w:rPr>
        <w:t xml:space="preserve"> lived in a large two-story house, with handsome</w:t>
      </w:r>
      <w:r>
        <w:rPr>
          <w:rFonts w:ascii="Times New Roman" w:hAnsi="Times New Roman" w:cs="Times New Roman"/>
          <w:sz w:val="24"/>
          <w:szCs w:val="20"/>
        </w:rPr>
        <w:t xml:space="preserve"> piazzas f</w:t>
      </w:r>
      <w:r w:rsidRPr="00C6666C">
        <w:rPr>
          <w:rFonts w:ascii="Times New Roman" w:hAnsi="Times New Roman" w:cs="Times New Roman"/>
          <w:sz w:val="24"/>
          <w:szCs w:val="20"/>
        </w:rPr>
        <w:t xml:space="preserve">ront and rear, </w:t>
      </w:r>
      <w:r>
        <w:rPr>
          <w:rFonts w:ascii="Times New Roman" w:hAnsi="Times New Roman" w:cs="Times New Roman"/>
          <w:sz w:val="24"/>
          <w:szCs w:val="20"/>
        </w:rPr>
        <w:t>and a tall</w:t>
      </w:r>
      <w:r w:rsidRPr="00C6666C">
        <w:rPr>
          <w:rFonts w:ascii="Times New Roman" w:hAnsi="Times New Roman" w:cs="Times New Roman"/>
          <w:sz w:val="24"/>
          <w:szCs w:val="20"/>
        </w:rPr>
        <w:t xml:space="preserve">, windowless roof with double chimneys at both ends; </w:t>
      </w:r>
      <w:r>
        <w:rPr>
          <w:rFonts w:ascii="Times New Roman" w:hAnsi="Times New Roman" w:cs="Times New Roman"/>
          <w:sz w:val="24"/>
          <w:szCs w:val="20"/>
        </w:rPr>
        <w:t>a</w:t>
      </w:r>
      <w:r w:rsidRPr="00C6666C">
        <w:rPr>
          <w:rFonts w:ascii="Times New Roman" w:hAnsi="Times New Roman" w:cs="Times New Roman"/>
          <w:sz w:val="24"/>
          <w:szCs w:val="20"/>
        </w:rPr>
        <w:t xml:space="preserve">nd to the right of the house, which faced </w:t>
      </w:r>
      <w:r>
        <w:rPr>
          <w:rFonts w:ascii="Times New Roman" w:hAnsi="Times New Roman" w:cs="Times New Roman"/>
          <w:sz w:val="24"/>
          <w:szCs w:val="20"/>
        </w:rPr>
        <w:t>west</w:t>
      </w:r>
      <w:r w:rsidRPr="00C6666C">
        <w:rPr>
          <w:rFonts w:ascii="Times New Roman" w:hAnsi="Times New Roman" w:cs="Times New Roman"/>
          <w:sz w:val="24"/>
          <w:szCs w:val="20"/>
        </w:rPr>
        <w:t>, was a long one-story extension, used by Cox for his bedroom.</w:t>
      </w:r>
      <w:r>
        <w:rPr>
          <w:rFonts w:ascii="Times New Roman" w:hAnsi="Times New Roman" w:cs="Times New Roman"/>
          <w:sz w:val="24"/>
          <w:szCs w:val="20"/>
        </w:rPr>
        <w:t xml:space="preserve">  The </w:t>
      </w:r>
      <w:r w:rsidR="00831D56">
        <w:rPr>
          <w:rFonts w:ascii="Times New Roman" w:hAnsi="Times New Roman" w:cs="Times New Roman"/>
          <w:sz w:val="24"/>
          <w:szCs w:val="20"/>
        </w:rPr>
        <w:t>h</w:t>
      </w:r>
      <w:r w:rsidRPr="00C6666C">
        <w:rPr>
          <w:rFonts w:ascii="Times New Roman" w:hAnsi="Times New Roman" w:cs="Times New Roman"/>
          <w:sz w:val="24"/>
          <w:szCs w:val="20"/>
        </w:rPr>
        <w:t>ouse is on a slight elevation, and has both an outer and inner yard</w:t>
      </w:r>
      <w:proofErr w:type="gramStart"/>
      <w:r w:rsidRPr="00C6666C">
        <w:rPr>
          <w:rFonts w:ascii="Times New Roman" w:hAnsi="Times New Roman" w:cs="Times New Roman"/>
          <w:sz w:val="24"/>
          <w:szCs w:val="20"/>
        </w:rPr>
        <w:t>, to</w:t>
      </w:r>
      <w:proofErr w:type="gramEnd"/>
      <w:r w:rsidRPr="00C6666C">
        <w:rPr>
          <w:rFonts w:ascii="Times New Roman" w:hAnsi="Times New Roman" w:cs="Times New Roman"/>
          <w:sz w:val="24"/>
          <w:szCs w:val="20"/>
        </w:rPr>
        <w:t xml:space="preserve"> both of which are gates.</w:t>
      </w:r>
      <w:r>
        <w:rPr>
          <w:rFonts w:ascii="Times New Roman" w:hAnsi="Times New Roman" w:cs="Times New Roman"/>
          <w:sz w:val="24"/>
          <w:szCs w:val="20"/>
        </w:rPr>
        <w:t xml:space="preserve">  </w:t>
      </w:r>
      <w:r w:rsidRPr="00C6666C">
        <w:rPr>
          <w:rFonts w:ascii="Times New Roman" w:hAnsi="Times New Roman" w:cs="Times New Roman"/>
          <w:sz w:val="24"/>
          <w:szCs w:val="20"/>
        </w:rPr>
        <w:t xml:space="preserve">With its trellis work and vines, fruit and shade trees, green shutters and dark red roofs, Cox's property, called </w:t>
      </w:r>
      <w:r w:rsidRPr="00831D56">
        <w:rPr>
          <w:rFonts w:ascii="Times New Roman" w:hAnsi="Times New Roman" w:cs="Times New Roman"/>
          <w:i/>
          <w:iCs/>
          <w:sz w:val="24"/>
          <w:szCs w:val="20"/>
        </w:rPr>
        <w:t>Rich Hill</w:t>
      </w:r>
      <w:r w:rsidRPr="00C6666C">
        <w:rPr>
          <w:rFonts w:ascii="Times New Roman" w:hAnsi="Times New Roman" w:cs="Times New Roman"/>
          <w:sz w:val="24"/>
          <w:szCs w:val="20"/>
        </w:rPr>
        <w:t>, made an agreeable contrast to the somb</w:t>
      </w:r>
      <w:r>
        <w:rPr>
          <w:rFonts w:ascii="Times New Roman" w:hAnsi="Times New Roman" w:cs="Times New Roman"/>
          <w:sz w:val="24"/>
          <w:szCs w:val="20"/>
        </w:rPr>
        <w:t>e</w:t>
      </w:r>
      <w:r w:rsidRPr="00C6666C">
        <w:rPr>
          <w:rFonts w:ascii="Times New Roman" w:hAnsi="Times New Roman" w:cs="Times New Roman"/>
          <w:sz w:val="24"/>
          <w:szCs w:val="20"/>
        </w:rPr>
        <w:t xml:space="preserve">r short </w:t>
      </w:r>
      <w:r>
        <w:rPr>
          <w:rFonts w:ascii="Times New Roman" w:hAnsi="Times New Roman" w:cs="Times New Roman"/>
          <w:sz w:val="24"/>
          <w:szCs w:val="20"/>
        </w:rPr>
        <w:t>p</w:t>
      </w:r>
      <w:r w:rsidRPr="00C6666C">
        <w:rPr>
          <w:rFonts w:ascii="Times New Roman" w:hAnsi="Times New Roman" w:cs="Times New Roman"/>
          <w:sz w:val="24"/>
          <w:szCs w:val="20"/>
        </w:rPr>
        <w:t>ines which, at no great distance, seemed to cover the pla</w:t>
      </w:r>
      <w:r>
        <w:rPr>
          <w:rFonts w:ascii="Times New Roman" w:hAnsi="Times New Roman" w:cs="Times New Roman"/>
          <w:sz w:val="24"/>
          <w:szCs w:val="20"/>
        </w:rPr>
        <w:t>i</w:t>
      </w:r>
      <w:r w:rsidRPr="00C6666C">
        <w:rPr>
          <w:rFonts w:ascii="Times New Roman" w:hAnsi="Times New Roman" w:cs="Times New Roman"/>
          <w:sz w:val="24"/>
          <w:szCs w:val="20"/>
        </w:rPr>
        <w:t>n almost as thickly as wheat straws in the grain field.</w:t>
      </w:r>
      <w:r>
        <w:rPr>
          <w:rFonts w:ascii="Times New Roman" w:hAnsi="Times New Roman" w:cs="Times New Roman"/>
          <w:sz w:val="24"/>
          <w:szCs w:val="20"/>
        </w:rPr>
        <w:t>”</w:t>
      </w:r>
      <w:r>
        <w:rPr>
          <w:rFonts w:ascii="Times New Roman" w:hAnsi="Times New Roman" w:cs="Times New Roman"/>
          <w:sz w:val="24"/>
          <w:szCs w:val="20"/>
          <w:vertAlign w:val="superscript"/>
        </w:rPr>
        <w:t>27</w:t>
      </w:r>
    </w:p>
    <w:p w14:paraId="27A5E758" w14:textId="7F8925CE" w:rsidR="00A52B7E" w:rsidRDefault="009F130E" w:rsidP="00E755A2">
      <w:pPr>
        <w:ind w:firstLine="720"/>
        <w:jc w:val="both"/>
        <w:rPr>
          <w:rFonts w:ascii="Times New Roman" w:hAnsi="Times New Roman" w:cs="Times New Roman"/>
          <w:sz w:val="24"/>
          <w:szCs w:val="20"/>
        </w:rPr>
      </w:pPr>
      <w:r w:rsidRPr="009F130E">
        <w:rPr>
          <w:rFonts w:ascii="Times New Roman" w:hAnsi="Times New Roman" w:cs="Times New Roman"/>
          <w:sz w:val="24"/>
          <w:szCs w:val="20"/>
        </w:rPr>
        <w:t xml:space="preserve">Samuel Cox, </w:t>
      </w:r>
      <w:r>
        <w:rPr>
          <w:rFonts w:ascii="Times New Roman" w:hAnsi="Times New Roman" w:cs="Times New Roman"/>
          <w:sz w:val="24"/>
          <w:szCs w:val="20"/>
        </w:rPr>
        <w:t>Jr.,</w:t>
      </w:r>
      <w:r w:rsidRPr="009F130E">
        <w:rPr>
          <w:rFonts w:ascii="Times New Roman" w:hAnsi="Times New Roman" w:cs="Times New Roman"/>
          <w:sz w:val="24"/>
          <w:szCs w:val="20"/>
        </w:rPr>
        <w:t xml:space="preserve"> was the man of the house, he officially became the sole owner of </w:t>
      </w:r>
      <w:r w:rsidRPr="00831D56">
        <w:rPr>
          <w:rFonts w:ascii="Times New Roman" w:hAnsi="Times New Roman" w:cs="Times New Roman"/>
          <w:i/>
          <w:iCs/>
          <w:sz w:val="24"/>
          <w:szCs w:val="20"/>
        </w:rPr>
        <w:t xml:space="preserve">Rich Hill </w:t>
      </w:r>
      <w:r w:rsidRPr="009F130E">
        <w:rPr>
          <w:rFonts w:ascii="Times New Roman" w:hAnsi="Times New Roman" w:cs="Times New Roman"/>
          <w:sz w:val="24"/>
          <w:szCs w:val="20"/>
        </w:rPr>
        <w:t>upon the death of his adoptive mother in 1894</w:t>
      </w:r>
      <w:r>
        <w:rPr>
          <w:rFonts w:ascii="Times New Roman" w:hAnsi="Times New Roman" w:cs="Times New Roman"/>
          <w:sz w:val="24"/>
          <w:szCs w:val="20"/>
        </w:rPr>
        <w:t xml:space="preserve">.  </w:t>
      </w:r>
      <w:r w:rsidRPr="009F130E">
        <w:rPr>
          <w:rFonts w:ascii="Times New Roman" w:hAnsi="Times New Roman" w:cs="Times New Roman"/>
          <w:sz w:val="24"/>
          <w:szCs w:val="20"/>
        </w:rPr>
        <w:t xml:space="preserve">By that time, Cox, </w:t>
      </w:r>
      <w:r w:rsidR="00A52B7E">
        <w:rPr>
          <w:rFonts w:ascii="Times New Roman" w:hAnsi="Times New Roman" w:cs="Times New Roman"/>
          <w:sz w:val="24"/>
          <w:szCs w:val="20"/>
        </w:rPr>
        <w:t>Jr.,</w:t>
      </w:r>
      <w:r w:rsidRPr="009F130E">
        <w:rPr>
          <w:rFonts w:ascii="Times New Roman" w:hAnsi="Times New Roman" w:cs="Times New Roman"/>
          <w:sz w:val="24"/>
          <w:szCs w:val="20"/>
        </w:rPr>
        <w:t xml:space="preserve"> had already married and had three children </w:t>
      </w:r>
      <w:proofErr w:type="gramStart"/>
      <w:r w:rsidRPr="009F130E">
        <w:rPr>
          <w:rFonts w:ascii="Times New Roman" w:hAnsi="Times New Roman" w:cs="Times New Roman"/>
          <w:sz w:val="24"/>
          <w:szCs w:val="20"/>
        </w:rPr>
        <w:t>by</w:t>
      </w:r>
      <w:proofErr w:type="gramEnd"/>
      <w:r w:rsidRPr="009F130E">
        <w:rPr>
          <w:rFonts w:ascii="Times New Roman" w:hAnsi="Times New Roman" w:cs="Times New Roman"/>
          <w:sz w:val="24"/>
          <w:szCs w:val="20"/>
        </w:rPr>
        <w:t xml:space="preserve"> his wife, </w:t>
      </w:r>
      <w:r w:rsidR="00A52B7E">
        <w:rPr>
          <w:rFonts w:ascii="Times New Roman" w:hAnsi="Times New Roman" w:cs="Times New Roman"/>
          <w:sz w:val="24"/>
          <w:szCs w:val="20"/>
        </w:rPr>
        <w:t>E</w:t>
      </w:r>
      <w:r w:rsidRPr="009F130E">
        <w:rPr>
          <w:rFonts w:ascii="Times New Roman" w:hAnsi="Times New Roman" w:cs="Times New Roman"/>
          <w:sz w:val="24"/>
          <w:szCs w:val="20"/>
        </w:rPr>
        <w:t xml:space="preserve">lla </w:t>
      </w:r>
      <w:r w:rsidR="00A52B7E">
        <w:rPr>
          <w:rFonts w:ascii="Times New Roman" w:hAnsi="Times New Roman" w:cs="Times New Roman"/>
          <w:sz w:val="24"/>
          <w:szCs w:val="20"/>
        </w:rPr>
        <w:t>M</w:t>
      </w:r>
      <w:r w:rsidRPr="009F130E">
        <w:rPr>
          <w:rFonts w:ascii="Times New Roman" w:hAnsi="Times New Roman" w:cs="Times New Roman"/>
          <w:sz w:val="24"/>
          <w:szCs w:val="20"/>
        </w:rPr>
        <w:t>agruder.</w:t>
      </w:r>
      <w:r>
        <w:rPr>
          <w:rFonts w:ascii="Times New Roman" w:hAnsi="Times New Roman" w:cs="Times New Roman"/>
          <w:sz w:val="24"/>
          <w:szCs w:val="20"/>
        </w:rPr>
        <w:t xml:space="preserve">  </w:t>
      </w:r>
      <w:r w:rsidRPr="009F130E">
        <w:rPr>
          <w:rFonts w:ascii="Times New Roman" w:hAnsi="Times New Roman" w:cs="Times New Roman"/>
          <w:sz w:val="24"/>
          <w:szCs w:val="20"/>
        </w:rPr>
        <w:t xml:space="preserve">These young Cox children, Lucy, Edith, and Walter, grew up and were raised at </w:t>
      </w:r>
      <w:r w:rsidR="00A52B7E" w:rsidRPr="00831D56">
        <w:rPr>
          <w:rFonts w:ascii="Times New Roman" w:hAnsi="Times New Roman" w:cs="Times New Roman"/>
          <w:i/>
          <w:iCs/>
          <w:sz w:val="24"/>
          <w:szCs w:val="20"/>
        </w:rPr>
        <w:t>Rich H</w:t>
      </w:r>
      <w:r w:rsidRPr="00831D56">
        <w:rPr>
          <w:rFonts w:ascii="Times New Roman" w:hAnsi="Times New Roman" w:cs="Times New Roman"/>
          <w:i/>
          <w:iCs/>
          <w:sz w:val="24"/>
          <w:szCs w:val="20"/>
        </w:rPr>
        <w:t>ill</w:t>
      </w:r>
      <w:r w:rsidRPr="009F130E">
        <w:rPr>
          <w:rFonts w:ascii="Times New Roman" w:hAnsi="Times New Roman" w:cs="Times New Roman"/>
          <w:sz w:val="24"/>
          <w:szCs w:val="20"/>
        </w:rPr>
        <w:t>.</w:t>
      </w:r>
      <w:r>
        <w:rPr>
          <w:rFonts w:ascii="Times New Roman" w:hAnsi="Times New Roman" w:cs="Times New Roman"/>
          <w:sz w:val="24"/>
          <w:szCs w:val="20"/>
        </w:rPr>
        <w:t xml:space="preserve">  </w:t>
      </w:r>
      <w:r w:rsidRPr="009F130E">
        <w:rPr>
          <w:rFonts w:ascii="Times New Roman" w:hAnsi="Times New Roman" w:cs="Times New Roman"/>
          <w:sz w:val="24"/>
          <w:szCs w:val="20"/>
        </w:rPr>
        <w:t>Ella died in 1890 and Cox subsequently remarried a cousin of his named Ann Robinson.</w:t>
      </w:r>
    </w:p>
    <w:p w14:paraId="0FC2E14A" w14:textId="3660962E" w:rsidR="00EB3C11" w:rsidRPr="00A52B7E" w:rsidRDefault="00A52B7E" w:rsidP="00E755A2">
      <w:pPr>
        <w:ind w:firstLine="720"/>
        <w:jc w:val="both"/>
        <w:rPr>
          <w:rFonts w:ascii="Times New Roman" w:hAnsi="Times New Roman" w:cs="Times New Roman"/>
          <w:sz w:val="24"/>
          <w:szCs w:val="20"/>
          <w:vertAlign w:val="superscript"/>
        </w:rPr>
      </w:pPr>
      <w:r w:rsidRPr="00A52B7E">
        <w:rPr>
          <w:rFonts w:ascii="Times New Roman" w:hAnsi="Times New Roman" w:cs="Times New Roman"/>
          <w:sz w:val="24"/>
          <w:szCs w:val="20"/>
        </w:rPr>
        <w:t>Like his father before him, Cox,</w:t>
      </w:r>
      <w:r>
        <w:rPr>
          <w:rFonts w:ascii="Times New Roman" w:hAnsi="Times New Roman" w:cs="Times New Roman"/>
          <w:sz w:val="24"/>
          <w:szCs w:val="20"/>
        </w:rPr>
        <w:t xml:space="preserve"> Jr., </w:t>
      </w:r>
      <w:r w:rsidRPr="00A52B7E">
        <w:rPr>
          <w:rFonts w:ascii="Times New Roman" w:hAnsi="Times New Roman" w:cs="Times New Roman"/>
          <w:sz w:val="24"/>
          <w:szCs w:val="20"/>
        </w:rPr>
        <w:t>became a prominent member of Charles County society.</w:t>
      </w:r>
      <w:r>
        <w:rPr>
          <w:rFonts w:ascii="Times New Roman" w:hAnsi="Times New Roman" w:cs="Times New Roman"/>
          <w:sz w:val="24"/>
          <w:szCs w:val="20"/>
        </w:rPr>
        <w:t xml:space="preserve">  </w:t>
      </w:r>
      <w:r w:rsidRPr="00A52B7E">
        <w:rPr>
          <w:rFonts w:ascii="Times New Roman" w:hAnsi="Times New Roman" w:cs="Times New Roman"/>
          <w:sz w:val="24"/>
          <w:szCs w:val="20"/>
        </w:rPr>
        <w:t xml:space="preserve">He had a sizable plantation with </w:t>
      </w:r>
      <w:r w:rsidRPr="00831D56">
        <w:rPr>
          <w:rFonts w:ascii="Times New Roman" w:hAnsi="Times New Roman" w:cs="Times New Roman"/>
          <w:i/>
          <w:iCs/>
          <w:sz w:val="24"/>
          <w:szCs w:val="20"/>
        </w:rPr>
        <w:t>Rich Hill</w:t>
      </w:r>
      <w:r w:rsidRPr="00A52B7E">
        <w:rPr>
          <w:rFonts w:ascii="Times New Roman" w:hAnsi="Times New Roman" w:cs="Times New Roman"/>
          <w:sz w:val="24"/>
          <w:szCs w:val="20"/>
        </w:rPr>
        <w:t xml:space="preserve">, and he also owned </w:t>
      </w:r>
      <w:r w:rsidRPr="00E755A2">
        <w:rPr>
          <w:rFonts w:ascii="Times New Roman" w:hAnsi="Times New Roman" w:cs="Times New Roman"/>
          <w:i/>
          <w:iCs/>
          <w:sz w:val="24"/>
          <w:szCs w:val="20"/>
        </w:rPr>
        <w:t>Cox’s Station</w:t>
      </w:r>
      <w:r w:rsidRPr="00A52B7E">
        <w:rPr>
          <w:rFonts w:ascii="Times New Roman" w:hAnsi="Times New Roman" w:cs="Times New Roman"/>
          <w:sz w:val="24"/>
          <w:szCs w:val="20"/>
        </w:rPr>
        <w:t xml:space="preserve">, a stop of the Baltimore and Philadelphia </w:t>
      </w:r>
      <w:r>
        <w:rPr>
          <w:rFonts w:ascii="Times New Roman" w:hAnsi="Times New Roman" w:cs="Times New Roman"/>
          <w:sz w:val="24"/>
          <w:szCs w:val="20"/>
        </w:rPr>
        <w:t>R</w:t>
      </w:r>
      <w:r w:rsidRPr="00A52B7E">
        <w:rPr>
          <w:rFonts w:ascii="Times New Roman" w:hAnsi="Times New Roman" w:cs="Times New Roman"/>
          <w:sz w:val="24"/>
          <w:szCs w:val="20"/>
        </w:rPr>
        <w:t xml:space="preserve">ailroad line that ran from </w:t>
      </w:r>
      <w:r>
        <w:rPr>
          <w:rFonts w:ascii="Times New Roman" w:hAnsi="Times New Roman" w:cs="Times New Roman"/>
          <w:sz w:val="24"/>
          <w:szCs w:val="20"/>
        </w:rPr>
        <w:t>P</w:t>
      </w:r>
      <w:r w:rsidRPr="00A52B7E">
        <w:rPr>
          <w:rFonts w:ascii="Times New Roman" w:hAnsi="Times New Roman" w:cs="Times New Roman"/>
          <w:sz w:val="24"/>
          <w:szCs w:val="20"/>
        </w:rPr>
        <w:t>ope</w:t>
      </w:r>
      <w:r>
        <w:rPr>
          <w:rFonts w:ascii="Times New Roman" w:hAnsi="Times New Roman" w:cs="Times New Roman"/>
          <w:sz w:val="24"/>
          <w:szCs w:val="20"/>
        </w:rPr>
        <w:t>’</w:t>
      </w:r>
      <w:r w:rsidRPr="00A52B7E">
        <w:rPr>
          <w:rFonts w:ascii="Times New Roman" w:hAnsi="Times New Roman" w:cs="Times New Roman"/>
          <w:sz w:val="24"/>
          <w:szCs w:val="20"/>
        </w:rPr>
        <w:t>s Creek on the Potomac up to Bowie in Prince George's County</w:t>
      </w:r>
      <w:r>
        <w:rPr>
          <w:rFonts w:ascii="Times New Roman" w:hAnsi="Times New Roman" w:cs="Times New Roman"/>
          <w:sz w:val="24"/>
          <w:szCs w:val="20"/>
        </w:rPr>
        <w:t>,</w:t>
      </w:r>
      <w:r w:rsidRPr="00A52B7E">
        <w:rPr>
          <w:rFonts w:ascii="Times New Roman" w:hAnsi="Times New Roman" w:cs="Times New Roman"/>
          <w:sz w:val="24"/>
          <w:szCs w:val="20"/>
        </w:rPr>
        <w:t xml:space="preserve"> where it connected to other lines</w:t>
      </w:r>
      <w:r>
        <w:rPr>
          <w:rFonts w:ascii="Times New Roman" w:hAnsi="Times New Roman" w:cs="Times New Roman"/>
          <w:sz w:val="24"/>
          <w:szCs w:val="20"/>
        </w:rPr>
        <w:t xml:space="preserve">.  </w:t>
      </w:r>
      <w:r w:rsidRPr="00A52B7E">
        <w:rPr>
          <w:rFonts w:ascii="Times New Roman" w:hAnsi="Times New Roman" w:cs="Times New Roman"/>
          <w:sz w:val="24"/>
          <w:szCs w:val="20"/>
        </w:rPr>
        <w:t xml:space="preserve">The modern town of </w:t>
      </w:r>
      <w:r>
        <w:rPr>
          <w:rFonts w:ascii="Times New Roman" w:hAnsi="Times New Roman" w:cs="Times New Roman"/>
          <w:sz w:val="24"/>
          <w:szCs w:val="20"/>
        </w:rPr>
        <w:t>B</w:t>
      </w:r>
      <w:r w:rsidRPr="00A52B7E">
        <w:rPr>
          <w:rFonts w:ascii="Times New Roman" w:hAnsi="Times New Roman" w:cs="Times New Roman"/>
          <w:sz w:val="24"/>
          <w:szCs w:val="20"/>
        </w:rPr>
        <w:t>el Alton</w:t>
      </w:r>
      <w:r>
        <w:rPr>
          <w:rFonts w:ascii="Times New Roman" w:hAnsi="Times New Roman" w:cs="Times New Roman"/>
          <w:sz w:val="24"/>
          <w:szCs w:val="20"/>
        </w:rPr>
        <w:t xml:space="preserve"> (where </w:t>
      </w:r>
      <w:r w:rsidRPr="00831D56">
        <w:rPr>
          <w:rFonts w:ascii="Times New Roman" w:hAnsi="Times New Roman" w:cs="Times New Roman"/>
          <w:i/>
          <w:iCs/>
          <w:sz w:val="24"/>
          <w:szCs w:val="20"/>
        </w:rPr>
        <w:t xml:space="preserve">Rich Hill </w:t>
      </w:r>
      <w:r>
        <w:rPr>
          <w:rFonts w:ascii="Times New Roman" w:hAnsi="Times New Roman" w:cs="Times New Roman"/>
          <w:sz w:val="24"/>
          <w:szCs w:val="20"/>
        </w:rPr>
        <w:t>is located) p</w:t>
      </w:r>
      <w:r w:rsidRPr="00A52B7E">
        <w:rPr>
          <w:rFonts w:ascii="Times New Roman" w:hAnsi="Times New Roman" w:cs="Times New Roman"/>
          <w:sz w:val="24"/>
          <w:szCs w:val="20"/>
        </w:rPr>
        <w:t xml:space="preserve">reviously bore the name </w:t>
      </w:r>
      <w:r w:rsidRPr="00E755A2">
        <w:rPr>
          <w:rFonts w:ascii="Times New Roman" w:hAnsi="Times New Roman" w:cs="Times New Roman"/>
          <w:i/>
          <w:iCs/>
          <w:sz w:val="24"/>
          <w:szCs w:val="20"/>
        </w:rPr>
        <w:t>Cox’s Station</w:t>
      </w:r>
      <w:r w:rsidRPr="00A52B7E">
        <w:rPr>
          <w:rFonts w:ascii="Times New Roman" w:hAnsi="Times New Roman" w:cs="Times New Roman"/>
          <w:sz w:val="24"/>
          <w:szCs w:val="20"/>
        </w:rPr>
        <w:t xml:space="preserve">. </w:t>
      </w:r>
      <w:r>
        <w:rPr>
          <w:rFonts w:ascii="Times New Roman" w:hAnsi="Times New Roman" w:cs="Times New Roman"/>
          <w:sz w:val="24"/>
          <w:szCs w:val="20"/>
        </w:rPr>
        <w:t xml:space="preserve"> </w:t>
      </w:r>
      <w:r w:rsidRPr="00A52B7E">
        <w:rPr>
          <w:rFonts w:ascii="Times New Roman" w:hAnsi="Times New Roman" w:cs="Times New Roman"/>
          <w:sz w:val="24"/>
          <w:szCs w:val="20"/>
        </w:rPr>
        <w:t xml:space="preserve">When Cox sold a sizeable parcel of land to the Southern Maryland </w:t>
      </w:r>
      <w:r>
        <w:rPr>
          <w:rFonts w:ascii="Times New Roman" w:hAnsi="Times New Roman" w:cs="Times New Roman"/>
          <w:sz w:val="24"/>
          <w:szCs w:val="20"/>
        </w:rPr>
        <w:t>D</w:t>
      </w:r>
      <w:r w:rsidRPr="00A52B7E">
        <w:rPr>
          <w:rFonts w:ascii="Times New Roman" w:hAnsi="Times New Roman" w:cs="Times New Roman"/>
          <w:sz w:val="24"/>
          <w:szCs w:val="20"/>
        </w:rPr>
        <w:t xml:space="preserve">evelopment </w:t>
      </w:r>
      <w:r>
        <w:rPr>
          <w:rFonts w:ascii="Times New Roman" w:hAnsi="Times New Roman" w:cs="Times New Roman"/>
          <w:sz w:val="24"/>
          <w:szCs w:val="20"/>
        </w:rPr>
        <w:t>C</w:t>
      </w:r>
      <w:r w:rsidRPr="00A52B7E">
        <w:rPr>
          <w:rFonts w:ascii="Times New Roman" w:hAnsi="Times New Roman" w:cs="Times New Roman"/>
          <w:sz w:val="24"/>
          <w:szCs w:val="20"/>
        </w:rPr>
        <w:t>ompany in 1891, they renamed it.</w:t>
      </w:r>
      <w:r>
        <w:rPr>
          <w:rFonts w:ascii="Times New Roman" w:hAnsi="Times New Roman" w:cs="Times New Roman"/>
          <w:sz w:val="24"/>
          <w:szCs w:val="20"/>
        </w:rPr>
        <w:t xml:space="preserve">  </w:t>
      </w:r>
      <w:r w:rsidRPr="00A52B7E">
        <w:rPr>
          <w:rFonts w:ascii="Times New Roman" w:hAnsi="Times New Roman" w:cs="Times New Roman"/>
          <w:sz w:val="24"/>
          <w:szCs w:val="20"/>
        </w:rPr>
        <w:t>Cox,</w:t>
      </w:r>
      <w:r>
        <w:rPr>
          <w:rFonts w:ascii="Times New Roman" w:hAnsi="Times New Roman" w:cs="Times New Roman"/>
          <w:sz w:val="24"/>
          <w:szCs w:val="20"/>
        </w:rPr>
        <w:t xml:space="preserve"> Jr., </w:t>
      </w:r>
      <w:r w:rsidRPr="00A52B7E">
        <w:rPr>
          <w:rFonts w:ascii="Times New Roman" w:hAnsi="Times New Roman" w:cs="Times New Roman"/>
          <w:sz w:val="24"/>
          <w:szCs w:val="20"/>
        </w:rPr>
        <w:t>was also involved in local politics, running for and winning a seat in the Maryland General Assembly in 1877.</w:t>
      </w:r>
      <w:r>
        <w:rPr>
          <w:rFonts w:ascii="Times New Roman" w:hAnsi="Times New Roman" w:cs="Times New Roman"/>
          <w:sz w:val="24"/>
          <w:szCs w:val="20"/>
        </w:rPr>
        <w:t xml:space="preserve">  </w:t>
      </w:r>
      <w:r w:rsidRPr="00A52B7E">
        <w:rPr>
          <w:rFonts w:ascii="Times New Roman" w:hAnsi="Times New Roman" w:cs="Times New Roman"/>
          <w:sz w:val="24"/>
          <w:szCs w:val="20"/>
        </w:rPr>
        <w:t xml:space="preserve">Doctor </w:t>
      </w:r>
      <w:r w:rsidR="006E7965">
        <w:rPr>
          <w:rFonts w:ascii="Times New Roman" w:hAnsi="Times New Roman" w:cs="Times New Roman"/>
          <w:sz w:val="24"/>
          <w:szCs w:val="20"/>
        </w:rPr>
        <w:t xml:space="preserve">Samuel </w:t>
      </w:r>
      <w:r w:rsidRPr="00A52B7E">
        <w:rPr>
          <w:rFonts w:ascii="Times New Roman" w:hAnsi="Times New Roman" w:cs="Times New Roman"/>
          <w:sz w:val="24"/>
          <w:szCs w:val="20"/>
        </w:rPr>
        <w:t>Mudd, another familiar name in the Lincoln assassination story, ran alongside Cox, but was not elected.</w:t>
      </w:r>
      <w:r>
        <w:rPr>
          <w:rFonts w:ascii="Times New Roman" w:hAnsi="Times New Roman" w:cs="Times New Roman"/>
          <w:sz w:val="24"/>
          <w:szCs w:val="20"/>
          <w:vertAlign w:val="superscript"/>
        </w:rPr>
        <w:t>28</w:t>
      </w:r>
    </w:p>
    <w:p w14:paraId="32C25A51" w14:textId="57A662DE" w:rsidR="0054201C" w:rsidRDefault="00A52B7E" w:rsidP="00E755A2">
      <w:pPr>
        <w:ind w:firstLine="720"/>
        <w:jc w:val="both"/>
        <w:rPr>
          <w:rFonts w:ascii="Times New Roman" w:hAnsi="Times New Roman" w:cs="Times New Roman"/>
          <w:sz w:val="24"/>
          <w:szCs w:val="20"/>
        </w:rPr>
      </w:pPr>
      <w:r w:rsidRPr="00A52B7E">
        <w:rPr>
          <w:rFonts w:ascii="Times New Roman" w:hAnsi="Times New Roman" w:cs="Times New Roman"/>
          <w:sz w:val="24"/>
          <w:szCs w:val="20"/>
        </w:rPr>
        <w:t>Samuel Cox</w:t>
      </w:r>
      <w:r>
        <w:rPr>
          <w:rFonts w:ascii="Times New Roman" w:hAnsi="Times New Roman" w:cs="Times New Roman"/>
          <w:sz w:val="24"/>
          <w:szCs w:val="20"/>
        </w:rPr>
        <w:t xml:space="preserve">, Jr., </w:t>
      </w:r>
      <w:r w:rsidRPr="00A52B7E">
        <w:rPr>
          <w:rFonts w:ascii="Times New Roman" w:hAnsi="Times New Roman" w:cs="Times New Roman"/>
          <w:sz w:val="24"/>
          <w:szCs w:val="20"/>
        </w:rPr>
        <w:t>died on May 5, 1906, at the age of 59.</w:t>
      </w:r>
      <w:r>
        <w:rPr>
          <w:rFonts w:ascii="Times New Roman" w:hAnsi="Times New Roman" w:cs="Times New Roman"/>
          <w:sz w:val="24"/>
          <w:szCs w:val="20"/>
        </w:rPr>
        <w:t xml:space="preserve">  </w:t>
      </w:r>
      <w:r w:rsidRPr="00A52B7E">
        <w:rPr>
          <w:rFonts w:ascii="Times New Roman" w:hAnsi="Times New Roman" w:cs="Times New Roman"/>
          <w:sz w:val="24"/>
          <w:szCs w:val="20"/>
        </w:rPr>
        <w:t>The ownership of the property passed to Cox's son, Walter, who sold his share of it to his married sister, Lucy B. Ne</w:t>
      </w:r>
      <w:r w:rsidR="0054201C">
        <w:rPr>
          <w:rFonts w:ascii="Times New Roman" w:hAnsi="Times New Roman" w:cs="Times New Roman"/>
          <w:sz w:val="24"/>
          <w:szCs w:val="20"/>
        </w:rPr>
        <w:t xml:space="preserve">ale.  </w:t>
      </w:r>
      <w:r w:rsidR="0054201C" w:rsidRPr="0054201C">
        <w:rPr>
          <w:rFonts w:ascii="Times New Roman" w:hAnsi="Times New Roman" w:cs="Times New Roman"/>
          <w:sz w:val="24"/>
          <w:szCs w:val="20"/>
        </w:rPr>
        <w:t xml:space="preserve"> Lucy and her family did not live at </w:t>
      </w:r>
      <w:r w:rsidR="0054201C" w:rsidRPr="00831D56">
        <w:rPr>
          <w:rFonts w:ascii="Times New Roman" w:hAnsi="Times New Roman" w:cs="Times New Roman"/>
          <w:i/>
          <w:iCs/>
          <w:sz w:val="24"/>
          <w:szCs w:val="20"/>
        </w:rPr>
        <w:t>Rich Hill</w:t>
      </w:r>
      <w:r w:rsidR="0054201C">
        <w:rPr>
          <w:rFonts w:ascii="Times New Roman" w:hAnsi="Times New Roman" w:cs="Times New Roman"/>
          <w:sz w:val="24"/>
          <w:szCs w:val="20"/>
        </w:rPr>
        <w:t xml:space="preserve">.  </w:t>
      </w:r>
      <w:r w:rsidR="0054201C" w:rsidRPr="0054201C">
        <w:rPr>
          <w:rFonts w:ascii="Times New Roman" w:hAnsi="Times New Roman" w:cs="Times New Roman"/>
          <w:sz w:val="24"/>
          <w:szCs w:val="20"/>
        </w:rPr>
        <w:t xml:space="preserve">The last member of </w:t>
      </w:r>
      <w:r w:rsidR="0054201C">
        <w:rPr>
          <w:rFonts w:ascii="Times New Roman" w:hAnsi="Times New Roman" w:cs="Times New Roman"/>
          <w:sz w:val="24"/>
          <w:szCs w:val="20"/>
        </w:rPr>
        <w:t>t</w:t>
      </w:r>
      <w:r w:rsidR="0054201C" w:rsidRPr="0054201C">
        <w:rPr>
          <w:rFonts w:ascii="Times New Roman" w:hAnsi="Times New Roman" w:cs="Times New Roman"/>
          <w:sz w:val="24"/>
          <w:szCs w:val="20"/>
        </w:rPr>
        <w:t xml:space="preserve">he Cox </w:t>
      </w:r>
      <w:r w:rsidR="0054201C">
        <w:rPr>
          <w:rFonts w:ascii="Times New Roman" w:hAnsi="Times New Roman" w:cs="Times New Roman"/>
          <w:sz w:val="24"/>
          <w:szCs w:val="20"/>
        </w:rPr>
        <w:t>f</w:t>
      </w:r>
      <w:r w:rsidR="0054201C" w:rsidRPr="0054201C">
        <w:rPr>
          <w:rFonts w:ascii="Times New Roman" w:hAnsi="Times New Roman" w:cs="Times New Roman"/>
          <w:sz w:val="24"/>
          <w:szCs w:val="20"/>
        </w:rPr>
        <w:t xml:space="preserve">amily to reside at </w:t>
      </w:r>
      <w:r w:rsidR="0054201C" w:rsidRPr="00831D56">
        <w:rPr>
          <w:rFonts w:ascii="Times New Roman" w:hAnsi="Times New Roman" w:cs="Times New Roman"/>
          <w:i/>
          <w:iCs/>
          <w:sz w:val="24"/>
          <w:szCs w:val="20"/>
        </w:rPr>
        <w:t xml:space="preserve">Rich Hill </w:t>
      </w:r>
      <w:r w:rsidR="0054201C">
        <w:rPr>
          <w:rFonts w:ascii="Times New Roman" w:hAnsi="Times New Roman" w:cs="Times New Roman"/>
          <w:sz w:val="24"/>
          <w:szCs w:val="20"/>
        </w:rPr>
        <w:t>was</w:t>
      </w:r>
      <w:r w:rsidR="0054201C" w:rsidRPr="0054201C">
        <w:rPr>
          <w:rFonts w:ascii="Times New Roman" w:hAnsi="Times New Roman" w:cs="Times New Roman"/>
          <w:sz w:val="24"/>
          <w:szCs w:val="20"/>
        </w:rPr>
        <w:t xml:space="preserve"> Samuel Cox</w:t>
      </w:r>
      <w:r w:rsidR="0054201C">
        <w:rPr>
          <w:rFonts w:ascii="Times New Roman" w:hAnsi="Times New Roman" w:cs="Times New Roman"/>
          <w:sz w:val="24"/>
          <w:szCs w:val="20"/>
        </w:rPr>
        <w:t xml:space="preserve">, Jr.’s, </w:t>
      </w:r>
      <w:r w:rsidR="0054201C" w:rsidRPr="0054201C">
        <w:rPr>
          <w:rFonts w:ascii="Times New Roman" w:hAnsi="Times New Roman" w:cs="Times New Roman"/>
          <w:sz w:val="24"/>
          <w:szCs w:val="20"/>
        </w:rPr>
        <w:t>second wife, Ann Robinson Cox.</w:t>
      </w:r>
      <w:r w:rsidR="0054201C">
        <w:rPr>
          <w:rFonts w:ascii="Times New Roman" w:hAnsi="Times New Roman" w:cs="Times New Roman"/>
          <w:sz w:val="24"/>
          <w:szCs w:val="20"/>
        </w:rPr>
        <w:t xml:space="preserve">  </w:t>
      </w:r>
      <w:r w:rsidR="0054201C" w:rsidRPr="0054201C">
        <w:rPr>
          <w:rFonts w:ascii="Times New Roman" w:hAnsi="Times New Roman" w:cs="Times New Roman"/>
          <w:sz w:val="24"/>
          <w:szCs w:val="20"/>
        </w:rPr>
        <w:t>Her death on March 4, 1930, mark</w:t>
      </w:r>
      <w:r w:rsidR="0054201C">
        <w:rPr>
          <w:rFonts w:ascii="Times New Roman" w:hAnsi="Times New Roman" w:cs="Times New Roman"/>
          <w:sz w:val="24"/>
          <w:szCs w:val="20"/>
        </w:rPr>
        <w:t>ed</w:t>
      </w:r>
      <w:r w:rsidR="0054201C" w:rsidRPr="0054201C">
        <w:rPr>
          <w:rFonts w:ascii="Times New Roman" w:hAnsi="Times New Roman" w:cs="Times New Roman"/>
          <w:sz w:val="24"/>
          <w:szCs w:val="20"/>
        </w:rPr>
        <w:t xml:space="preserve"> the end of the Cox family's habitation of </w:t>
      </w:r>
      <w:r w:rsidR="0054201C" w:rsidRPr="00831D56">
        <w:rPr>
          <w:rFonts w:ascii="Times New Roman" w:hAnsi="Times New Roman" w:cs="Times New Roman"/>
          <w:i/>
          <w:iCs/>
          <w:sz w:val="24"/>
          <w:szCs w:val="20"/>
        </w:rPr>
        <w:t>Rich Hill</w:t>
      </w:r>
      <w:r w:rsidR="0054201C">
        <w:rPr>
          <w:rFonts w:ascii="Times New Roman" w:hAnsi="Times New Roman" w:cs="Times New Roman"/>
          <w:sz w:val="24"/>
          <w:szCs w:val="20"/>
        </w:rPr>
        <w:t>.</w:t>
      </w:r>
    </w:p>
    <w:p w14:paraId="1B738C83" w14:textId="7F87B1DE" w:rsidR="0054201C" w:rsidRDefault="0054201C" w:rsidP="00E755A2">
      <w:pPr>
        <w:ind w:firstLine="720"/>
        <w:jc w:val="both"/>
        <w:rPr>
          <w:rFonts w:ascii="Times New Roman" w:hAnsi="Times New Roman" w:cs="Times New Roman"/>
          <w:sz w:val="24"/>
          <w:szCs w:val="20"/>
        </w:rPr>
      </w:pPr>
      <w:r w:rsidRPr="0054201C">
        <w:rPr>
          <w:rFonts w:ascii="Times New Roman" w:hAnsi="Times New Roman" w:cs="Times New Roman"/>
          <w:sz w:val="24"/>
          <w:szCs w:val="20"/>
        </w:rPr>
        <w:t>Between the years of 1930 and 1969, Samuel Cox,</w:t>
      </w:r>
      <w:r>
        <w:rPr>
          <w:rFonts w:ascii="Times New Roman" w:hAnsi="Times New Roman" w:cs="Times New Roman"/>
          <w:sz w:val="24"/>
          <w:szCs w:val="20"/>
        </w:rPr>
        <w:t xml:space="preserve"> Jr.’</w:t>
      </w:r>
      <w:proofErr w:type="gramStart"/>
      <w:r>
        <w:rPr>
          <w:rFonts w:ascii="Times New Roman" w:hAnsi="Times New Roman" w:cs="Times New Roman"/>
          <w:sz w:val="24"/>
          <w:szCs w:val="20"/>
        </w:rPr>
        <w:t>s,</w:t>
      </w:r>
      <w:proofErr w:type="gramEnd"/>
      <w:r>
        <w:rPr>
          <w:rFonts w:ascii="Times New Roman" w:hAnsi="Times New Roman" w:cs="Times New Roman"/>
          <w:sz w:val="24"/>
          <w:szCs w:val="20"/>
        </w:rPr>
        <w:t xml:space="preserve"> </w:t>
      </w:r>
      <w:r w:rsidRPr="0054201C">
        <w:rPr>
          <w:rFonts w:ascii="Times New Roman" w:hAnsi="Times New Roman" w:cs="Times New Roman"/>
          <w:sz w:val="24"/>
          <w:szCs w:val="20"/>
        </w:rPr>
        <w:t xml:space="preserve">grandchildren operated </w:t>
      </w:r>
      <w:r w:rsidRPr="00831D56">
        <w:rPr>
          <w:rFonts w:ascii="Times New Roman" w:hAnsi="Times New Roman" w:cs="Times New Roman"/>
          <w:i/>
          <w:iCs/>
          <w:sz w:val="24"/>
          <w:szCs w:val="20"/>
        </w:rPr>
        <w:t xml:space="preserve">Rich Hill </w:t>
      </w:r>
      <w:r w:rsidRPr="0054201C">
        <w:rPr>
          <w:rFonts w:ascii="Times New Roman" w:hAnsi="Times New Roman" w:cs="Times New Roman"/>
          <w:sz w:val="24"/>
          <w:szCs w:val="20"/>
        </w:rPr>
        <w:t>property as a tobacco farm for sharecroppers</w:t>
      </w:r>
      <w:r>
        <w:rPr>
          <w:rFonts w:ascii="Times New Roman" w:hAnsi="Times New Roman" w:cs="Times New Roman"/>
          <w:sz w:val="24"/>
          <w:szCs w:val="20"/>
        </w:rPr>
        <w:t xml:space="preserve">.  </w:t>
      </w:r>
      <w:r w:rsidRPr="0054201C">
        <w:rPr>
          <w:rFonts w:ascii="Times New Roman" w:hAnsi="Times New Roman" w:cs="Times New Roman"/>
          <w:sz w:val="24"/>
          <w:szCs w:val="20"/>
        </w:rPr>
        <w:t>The land shrunk back down to 320 acres by 1971</w:t>
      </w:r>
      <w:r>
        <w:rPr>
          <w:rFonts w:ascii="Times New Roman" w:hAnsi="Times New Roman" w:cs="Times New Roman"/>
          <w:sz w:val="24"/>
          <w:szCs w:val="20"/>
        </w:rPr>
        <w:t xml:space="preserve">.  </w:t>
      </w:r>
      <w:r w:rsidRPr="0054201C">
        <w:rPr>
          <w:rFonts w:ascii="Times New Roman" w:hAnsi="Times New Roman" w:cs="Times New Roman"/>
          <w:sz w:val="24"/>
          <w:szCs w:val="20"/>
        </w:rPr>
        <w:t xml:space="preserve">That year, </w:t>
      </w:r>
      <w:r w:rsidRPr="00831D56">
        <w:rPr>
          <w:rFonts w:ascii="Times New Roman" w:hAnsi="Times New Roman" w:cs="Times New Roman"/>
          <w:i/>
          <w:iCs/>
          <w:sz w:val="24"/>
          <w:szCs w:val="20"/>
        </w:rPr>
        <w:t xml:space="preserve">Rich Hill </w:t>
      </w:r>
      <w:r w:rsidRPr="0054201C">
        <w:rPr>
          <w:rFonts w:ascii="Times New Roman" w:hAnsi="Times New Roman" w:cs="Times New Roman"/>
          <w:sz w:val="24"/>
          <w:szCs w:val="20"/>
        </w:rPr>
        <w:t xml:space="preserve">and its 320 acres were sold to Joseph F. Valerio, a member of the Maryland House of </w:t>
      </w:r>
      <w:r>
        <w:rPr>
          <w:rFonts w:ascii="Times New Roman" w:hAnsi="Times New Roman" w:cs="Times New Roman"/>
          <w:sz w:val="24"/>
          <w:szCs w:val="20"/>
        </w:rPr>
        <w:t>D</w:t>
      </w:r>
      <w:r w:rsidRPr="0054201C">
        <w:rPr>
          <w:rFonts w:ascii="Times New Roman" w:hAnsi="Times New Roman" w:cs="Times New Roman"/>
          <w:sz w:val="24"/>
          <w:szCs w:val="20"/>
        </w:rPr>
        <w:t>elegates</w:t>
      </w:r>
      <w:r>
        <w:rPr>
          <w:rFonts w:ascii="Times New Roman" w:hAnsi="Times New Roman" w:cs="Times New Roman"/>
          <w:sz w:val="24"/>
          <w:szCs w:val="20"/>
        </w:rPr>
        <w:t>.</w:t>
      </w:r>
      <w:r>
        <w:rPr>
          <w:rFonts w:ascii="Times New Roman" w:hAnsi="Times New Roman" w:cs="Times New Roman"/>
          <w:sz w:val="24"/>
          <w:szCs w:val="20"/>
          <w:vertAlign w:val="superscript"/>
        </w:rPr>
        <w:t>29</w:t>
      </w:r>
      <w:r>
        <w:rPr>
          <w:rFonts w:ascii="Times New Roman" w:hAnsi="Times New Roman" w:cs="Times New Roman"/>
          <w:sz w:val="24"/>
          <w:szCs w:val="20"/>
        </w:rPr>
        <w:t xml:space="preserve">   </w:t>
      </w:r>
      <w:r w:rsidRPr="0054201C">
        <w:rPr>
          <w:rFonts w:ascii="Times New Roman" w:hAnsi="Times New Roman" w:cs="Times New Roman"/>
          <w:sz w:val="24"/>
          <w:szCs w:val="20"/>
        </w:rPr>
        <w:t xml:space="preserve">In celebration for the bicentennial of the United States in 1976, </w:t>
      </w:r>
      <w:r w:rsidR="006E7965">
        <w:rPr>
          <w:rFonts w:ascii="Times New Roman" w:hAnsi="Times New Roman" w:cs="Times New Roman"/>
          <w:sz w:val="24"/>
          <w:szCs w:val="20"/>
        </w:rPr>
        <w:t>D</w:t>
      </w:r>
      <w:r w:rsidRPr="0054201C">
        <w:rPr>
          <w:rFonts w:ascii="Times New Roman" w:hAnsi="Times New Roman" w:cs="Times New Roman"/>
          <w:sz w:val="24"/>
          <w:szCs w:val="20"/>
        </w:rPr>
        <w:t xml:space="preserve">elegate </w:t>
      </w:r>
      <w:r>
        <w:rPr>
          <w:rFonts w:ascii="Times New Roman" w:hAnsi="Times New Roman" w:cs="Times New Roman"/>
          <w:sz w:val="24"/>
          <w:szCs w:val="20"/>
        </w:rPr>
        <w:t>Vale</w:t>
      </w:r>
      <w:r w:rsidRPr="0054201C">
        <w:rPr>
          <w:rFonts w:ascii="Times New Roman" w:hAnsi="Times New Roman" w:cs="Times New Roman"/>
          <w:sz w:val="24"/>
          <w:szCs w:val="20"/>
        </w:rPr>
        <w:t xml:space="preserve">rio restored </w:t>
      </w:r>
      <w:r w:rsidRPr="00831D56">
        <w:rPr>
          <w:rFonts w:ascii="Times New Roman" w:hAnsi="Times New Roman" w:cs="Times New Roman"/>
          <w:i/>
          <w:iCs/>
          <w:sz w:val="24"/>
          <w:szCs w:val="20"/>
        </w:rPr>
        <w:t xml:space="preserve">Rich Hill </w:t>
      </w:r>
      <w:r w:rsidRPr="0054201C">
        <w:rPr>
          <w:rFonts w:ascii="Times New Roman" w:hAnsi="Times New Roman" w:cs="Times New Roman"/>
          <w:sz w:val="24"/>
          <w:szCs w:val="20"/>
        </w:rPr>
        <w:t>to its appearance during</w:t>
      </w:r>
      <w:r>
        <w:rPr>
          <w:rFonts w:ascii="Times New Roman" w:hAnsi="Times New Roman" w:cs="Times New Roman"/>
          <w:sz w:val="24"/>
          <w:szCs w:val="20"/>
        </w:rPr>
        <w:t xml:space="preserve"> </w:t>
      </w:r>
      <w:proofErr w:type="gramStart"/>
      <w:r>
        <w:rPr>
          <w:rFonts w:ascii="Times New Roman" w:hAnsi="Times New Roman" w:cs="Times New Roman"/>
          <w:sz w:val="24"/>
          <w:szCs w:val="20"/>
        </w:rPr>
        <w:t xml:space="preserve">Dr. Brown’s </w:t>
      </w:r>
      <w:r w:rsidR="00241422">
        <w:rPr>
          <w:rFonts w:ascii="Times New Roman" w:hAnsi="Times New Roman" w:cs="Times New Roman"/>
          <w:sz w:val="24"/>
          <w:szCs w:val="20"/>
        </w:rPr>
        <w:t>day</w:t>
      </w:r>
      <w:proofErr w:type="gramEnd"/>
      <w:r w:rsidR="00241422">
        <w:rPr>
          <w:rFonts w:ascii="Times New Roman" w:hAnsi="Times New Roman" w:cs="Times New Roman"/>
          <w:sz w:val="24"/>
          <w:szCs w:val="20"/>
        </w:rPr>
        <w:t xml:space="preserve">.  </w:t>
      </w:r>
      <w:r w:rsidR="00241422" w:rsidRPr="00241422">
        <w:rPr>
          <w:rFonts w:ascii="Times New Roman" w:hAnsi="Times New Roman" w:cs="Times New Roman"/>
          <w:sz w:val="24"/>
          <w:szCs w:val="20"/>
        </w:rPr>
        <w:t xml:space="preserve">This involved removing the </w:t>
      </w:r>
      <w:r w:rsidR="00241422" w:rsidRPr="00241422">
        <w:rPr>
          <w:rFonts w:ascii="Times New Roman" w:hAnsi="Times New Roman" w:cs="Times New Roman"/>
          <w:sz w:val="24"/>
          <w:szCs w:val="20"/>
        </w:rPr>
        <w:lastRenderedPageBreak/>
        <w:t>front and back pi</w:t>
      </w:r>
      <w:r w:rsidR="00241422">
        <w:rPr>
          <w:rFonts w:ascii="Times New Roman" w:hAnsi="Times New Roman" w:cs="Times New Roman"/>
          <w:sz w:val="24"/>
          <w:szCs w:val="20"/>
        </w:rPr>
        <w:t xml:space="preserve">azzas </w:t>
      </w:r>
      <w:r w:rsidR="00241422" w:rsidRPr="00241422">
        <w:rPr>
          <w:rFonts w:ascii="Times New Roman" w:hAnsi="Times New Roman" w:cs="Times New Roman"/>
          <w:sz w:val="24"/>
          <w:szCs w:val="20"/>
        </w:rPr>
        <w:t xml:space="preserve">along with the one story </w:t>
      </w:r>
      <w:r w:rsidR="006E7965">
        <w:rPr>
          <w:rFonts w:ascii="Times New Roman" w:hAnsi="Times New Roman" w:cs="Times New Roman"/>
          <w:sz w:val="24"/>
          <w:szCs w:val="20"/>
        </w:rPr>
        <w:t>ad</w:t>
      </w:r>
      <w:r w:rsidR="00241422" w:rsidRPr="00241422">
        <w:rPr>
          <w:rFonts w:ascii="Times New Roman" w:hAnsi="Times New Roman" w:cs="Times New Roman"/>
          <w:sz w:val="24"/>
          <w:szCs w:val="20"/>
        </w:rPr>
        <w:t xml:space="preserve">dition that had been added by </w:t>
      </w:r>
      <w:r w:rsidR="00241422">
        <w:rPr>
          <w:rFonts w:ascii="Times New Roman" w:hAnsi="Times New Roman" w:cs="Times New Roman"/>
          <w:sz w:val="24"/>
          <w:szCs w:val="20"/>
        </w:rPr>
        <w:t>t</w:t>
      </w:r>
      <w:r w:rsidR="00241422" w:rsidRPr="00241422">
        <w:rPr>
          <w:rFonts w:ascii="Times New Roman" w:hAnsi="Times New Roman" w:cs="Times New Roman"/>
          <w:sz w:val="24"/>
          <w:szCs w:val="20"/>
        </w:rPr>
        <w:t xml:space="preserve">he Cox </w:t>
      </w:r>
      <w:r w:rsidR="00241422">
        <w:rPr>
          <w:rFonts w:ascii="Times New Roman" w:hAnsi="Times New Roman" w:cs="Times New Roman"/>
          <w:sz w:val="24"/>
          <w:szCs w:val="20"/>
        </w:rPr>
        <w:t>f</w:t>
      </w:r>
      <w:r w:rsidR="00241422" w:rsidRPr="00241422">
        <w:rPr>
          <w:rFonts w:ascii="Times New Roman" w:hAnsi="Times New Roman" w:cs="Times New Roman"/>
          <w:sz w:val="24"/>
          <w:szCs w:val="20"/>
        </w:rPr>
        <w:t>amily in the 19th century.</w:t>
      </w:r>
      <w:r w:rsidR="00241422">
        <w:rPr>
          <w:rFonts w:ascii="Times New Roman" w:hAnsi="Times New Roman" w:cs="Times New Roman"/>
          <w:sz w:val="24"/>
          <w:szCs w:val="20"/>
          <w:vertAlign w:val="superscript"/>
        </w:rPr>
        <w:t>30</w:t>
      </w:r>
      <w:r w:rsidR="00241422">
        <w:rPr>
          <w:rFonts w:ascii="Times New Roman" w:hAnsi="Times New Roman" w:cs="Times New Roman"/>
          <w:sz w:val="24"/>
          <w:szCs w:val="20"/>
        </w:rPr>
        <w:t xml:space="preserve">  </w:t>
      </w:r>
      <w:r w:rsidR="00241422" w:rsidRPr="00241422">
        <w:rPr>
          <w:rFonts w:ascii="Times New Roman" w:hAnsi="Times New Roman" w:cs="Times New Roman"/>
          <w:sz w:val="24"/>
          <w:szCs w:val="20"/>
        </w:rPr>
        <w:t xml:space="preserve">Though this did make </w:t>
      </w:r>
      <w:r w:rsidR="00241422" w:rsidRPr="00831D56">
        <w:rPr>
          <w:rFonts w:ascii="Times New Roman" w:hAnsi="Times New Roman" w:cs="Times New Roman"/>
          <w:i/>
          <w:iCs/>
          <w:sz w:val="24"/>
          <w:szCs w:val="20"/>
        </w:rPr>
        <w:t xml:space="preserve">Rich Hill </w:t>
      </w:r>
      <w:r w:rsidR="00241422" w:rsidRPr="00241422">
        <w:rPr>
          <w:rFonts w:ascii="Times New Roman" w:hAnsi="Times New Roman" w:cs="Times New Roman"/>
          <w:sz w:val="24"/>
          <w:szCs w:val="20"/>
        </w:rPr>
        <w:t xml:space="preserve">look less like the house that </w:t>
      </w:r>
      <w:r w:rsidR="00241422">
        <w:rPr>
          <w:rFonts w:ascii="Times New Roman" w:hAnsi="Times New Roman" w:cs="Times New Roman"/>
          <w:sz w:val="24"/>
          <w:szCs w:val="20"/>
        </w:rPr>
        <w:t>B</w:t>
      </w:r>
      <w:r w:rsidR="00241422" w:rsidRPr="00241422">
        <w:rPr>
          <w:rFonts w:ascii="Times New Roman" w:hAnsi="Times New Roman" w:cs="Times New Roman"/>
          <w:sz w:val="24"/>
          <w:szCs w:val="20"/>
        </w:rPr>
        <w:t>ooth and H</w:t>
      </w:r>
      <w:r w:rsidR="00241422">
        <w:rPr>
          <w:rFonts w:ascii="Times New Roman" w:hAnsi="Times New Roman" w:cs="Times New Roman"/>
          <w:sz w:val="24"/>
          <w:szCs w:val="20"/>
        </w:rPr>
        <w:t>e</w:t>
      </w:r>
      <w:r w:rsidR="00241422" w:rsidRPr="00241422">
        <w:rPr>
          <w:rFonts w:ascii="Times New Roman" w:hAnsi="Times New Roman" w:cs="Times New Roman"/>
          <w:sz w:val="24"/>
          <w:szCs w:val="20"/>
        </w:rPr>
        <w:t xml:space="preserve">rold saw on April 16, 1865, the restoration worked to preserve </w:t>
      </w:r>
      <w:r w:rsidR="00241422" w:rsidRPr="00831D56">
        <w:rPr>
          <w:rFonts w:ascii="Times New Roman" w:hAnsi="Times New Roman" w:cs="Times New Roman"/>
          <w:i/>
          <w:iCs/>
          <w:sz w:val="24"/>
          <w:szCs w:val="20"/>
        </w:rPr>
        <w:t xml:space="preserve">Rich Hill </w:t>
      </w:r>
      <w:r w:rsidR="00241422" w:rsidRPr="00241422">
        <w:rPr>
          <w:rFonts w:ascii="Times New Roman" w:hAnsi="Times New Roman" w:cs="Times New Roman"/>
          <w:sz w:val="24"/>
          <w:szCs w:val="20"/>
        </w:rPr>
        <w:t>and kept it from falling down.</w:t>
      </w:r>
      <w:r w:rsidR="00241422">
        <w:rPr>
          <w:rFonts w:ascii="Times New Roman" w:hAnsi="Times New Roman" w:cs="Times New Roman"/>
          <w:sz w:val="24"/>
          <w:szCs w:val="20"/>
        </w:rPr>
        <w:t xml:space="preserve">  </w:t>
      </w:r>
      <w:r w:rsidR="00241422" w:rsidRPr="00831D56">
        <w:rPr>
          <w:rFonts w:ascii="Times New Roman" w:hAnsi="Times New Roman" w:cs="Times New Roman"/>
          <w:i/>
          <w:iCs/>
          <w:sz w:val="24"/>
          <w:szCs w:val="20"/>
        </w:rPr>
        <w:t xml:space="preserve">Rich Hill </w:t>
      </w:r>
      <w:r w:rsidR="006E7965">
        <w:rPr>
          <w:rFonts w:ascii="Times New Roman" w:hAnsi="Times New Roman" w:cs="Times New Roman"/>
          <w:sz w:val="24"/>
          <w:szCs w:val="20"/>
        </w:rPr>
        <w:t>s</w:t>
      </w:r>
      <w:r w:rsidR="00241422" w:rsidRPr="00241422">
        <w:rPr>
          <w:rFonts w:ascii="Times New Roman" w:hAnsi="Times New Roman" w:cs="Times New Roman"/>
          <w:sz w:val="24"/>
          <w:szCs w:val="20"/>
        </w:rPr>
        <w:t>erved as a beautiful rental property for many years after.</w:t>
      </w:r>
    </w:p>
    <w:p w14:paraId="34E63725" w14:textId="57A52920" w:rsidR="00241422" w:rsidRDefault="00241422" w:rsidP="00E755A2">
      <w:pPr>
        <w:ind w:firstLine="720"/>
        <w:jc w:val="both"/>
        <w:rPr>
          <w:rFonts w:ascii="Times New Roman" w:hAnsi="Times New Roman" w:cs="Times New Roman"/>
          <w:sz w:val="24"/>
          <w:szCs w:val="20"/>
        </w:rPr>
      </w:pPr>
      <w:r>
        <w:rPr>
          <w:rFonts w:ascii="Times New Roman" w:hAnsi="Times New Roman" w:cs="Times New Roman"/>
          <w:sz w:val="24"/>
          <w:szCs w:val="20"/>
        </w:rPr>
        <w:t>By 2014</w:t>
      </w:r>
      <w:r w:rsidR="000915EC">
        <w:rPr>
          <w:rFonts w:ascii="Times New Roman" w:hAnsi="Times New Roman" w:cs="Times New Roman"/>
          <w:sz w:val="24"/>
          <w:szCs w:val="20"/>
        </w:rPr>
        <w:t xml:space="preserve"> [when this article was written]</w:t>
      </w:r>
      <w:r>
        <w:rPr>
          <w:rFonts w:ascii="Times New Roman" w:hAnsi="Times New Roman" w:cs="Times New Roman"/>
          <w:sz w:val="24"/>
          <w:szCs w:val="20"/>
        </w:rPr>
        <w:t xml:space="preserve">, </w:t>
      </w:r>
      <w:r w:rsidRPr="00831D56">
        <w:rPr>
          <w:rFonts w:ascii="Times New Roman" w:hAnsi="Times New Roman" w:cs="Times New Roman"/>
          <w:i/>
          <w:iCs/>
          <w:sz w:val="24"/>
          <w:szCs w:val="20"/>
        </w:rPr>
        <w:t xml:space="preserve">Rich Hill </w:t>
      </w:r>
      <w:r>
        <w:rPr>
          <w:rFonts w:ascii="Times New Roman" w:hAnsi="Times New Roman" w:cs="Times New Roman"/>
          <w:sz w:val="24"/>
          <w:szCs w:val="20"/>
        </w:rPr>
        <w:t>was s</w:t>
      </w:r>
      <w:r w:rsidRPr="00241422">
        <w:rPr>
          <w:rFonts w:ascii="Times New Roman" w:hAnsi="Times New Roman" w:cs="Times New Roman"/>
          <w:sz w:val="24"/>
          <w:szCs w:val="20"/>
        </w:rPr>
        <w:t>uffering heavily from neglect.</w:t>
      </w:r>
      <w:r>
        <w:rPr>
          <w:rFonts w:ascii="Times New Roman" w:hAnsi="Times New Roman" w:cs="Times New Roman"/>
          <w:sz w:val="24"/>
          <w:szCs w:val="20"/>
        </w:rPr>
        <w:t xml:space="preserve">  </w:t>
      </w:r>
      <w:r w:rsidRPr="00241422">
        <w:rPr>
          <w:rFonts w:ascii="Times New Roman" w:hAnsi="Times New Roman" w:cs="Times New Roman"/>
          <w:sz w:val="24"/>
          <w:szCs w:val="20"/>
        </w:rPr>
        <w:t>There were large, gaping holes in the exterior walls that expose</w:t>
      </w:r>
      <w:r w:rsidR="006E7965">
        <w:rPr>
          <w:rFonts w:ascii="Times New Roman" w:hAnsi="Times New Roman" w:cs="Times New Roman"/>
          <w:sz w:val="24"/>
          <w:szCs w:val="20"/>
        </w:rPr>
        <w:t>d</w:t>
      </w:r>
      <w:r w:rsidRPr="00241422">
        <w:rPr>
          <w:rFonts w:ascii="Times New Roman" w:hAnsi="Times New Roman" w:cs="Times New Roman"/>
          <w:sz w:val="24"/>
          <w:szCs w:val="20"/>
        </w:rPr>
        <w:t xml:space="preserve"> the structure to the elements.</w:t>
      </w:r>
      <w:r>
        <w:rPr>
          <w:rFonts w:ascii="Times New Roman" w:hAnsi="Times New Roman" w:cs="Times New Roman"/>
          <w:sz w:val="24"/>
          <w:szCs w:val="20"/>
        </w:rPr>
        <w:t xml:space="preserve">  </w:t>
      </w:r>
      <w:r w:rsidRPr="00241422">
        <w:rPr>
          <w:rFonts w:ascii="Times New Roman" w:hAnsi="Times New Roman" w:cs="Times New Roman"/>
          <w:sz w:val="24"/>
          <w:szCs w:val="20"/>
        </w:rPr>
        <w:t>The once beautiful rooms that house</w:t>
      </w:r>
      <w:r>
        <w:rPr>
          <w:rFonts w:ascii="Times New Roman" w:hAnsi="Times New Roman" w:cs="Times New Roman"/>
          <w:sz w:val="24"/>
          <w:szCs w:val="20"/>
        </w:rPr>
        <w:t>d</w:t>
      </w:r>
      <w:r w:rsidRPr="00241422">
        <w:rPr>
          <w:rFonts w:ascii="Times New Roman" w:hAnsi="Times New Roman" w:cs="Times New Roman"/>
          <w:sz w:val="24"/>
          <w:szCs w:val="20"/>
        </w:rPr>
        <w:t xml:space="preserve"> generation of Browns and </w:t>
      </w:r>
      <w:r>
        <w:rPr>
          <w:rFonts w:ascii="Times New Roman" w:hAnsi="Times New Roman" w:cs="Times New Roman"/>
          <w:sz w:val="24"/>
          <w:szCs w:val="20"/>
        </w:rPr>
        <w:t>C</w:t>
      </w:r>
      <w:r w:rsidRPr="00241422">
        <w:rPr>
          <w:rFonts w:ascii="Times New Roman" w:hAnsi="Times New Roman" w:cs="Times New Roman"/>
          <w:sz w:val="24"/>
          <w:szCs w:val="20"/>
        </w:rPr>
        <w:t>oxes were crumbling and filled with trash</w:t>
      </w:r>
      <w:r>
        <w:rPr>
          <w:rFonts w:ascii="Times New Roman" w:hAnsi="Times New Roman" w:cs="Times New Roman"/>
          <w:sz w:val="24"/>
          <w:szCs w:val="20"/>
        </w:rPr>
        <w:t xml:space="preserve">.  </w:t>
      </w:r>
      <w:r w:rsidRPr="00241422">
        <w:rPr>
          <w:rFonts w:ascii="Times New Roman" w:hAnsi="Times New Roman" w:cs="Times New Roman"/>
          <w:sz w:val="24"/>
          <w:szCs w:val="20"/>
        </w:rPr>
        <w:t xml:space="preserve">To be frank, </w:t>
      </w:r>
      <w:r w:rsidRPr="00831D56">
        <w:rPr>
          <w:rFonts w:ascii="Times New Roman" w:hAnsi="Times New Roman" w:cs="Times New Roman"/>
          <w:i/>
          <w:iCs/>
          <w:sz w:val="24"/>
          <w:szCs w:val="20"/>
        </w:rPr>
        <w:t>Rich Hill</w:t>
      </w:r>
      <w:r>
        <w:rPr>
          <w:rFonts w:ascii="Times New Roman" w:hAnsi="Times New Roman" w:cs="Times New Roman"/>
          <w:sz w:val="24"/>
          <w:szCs w:val="20"/>
        </w:rPr>
        <w:t xml:space="preserve"> </w:t>
      </w:r>
      <w:r w:rsidRPr="00241422">
        <w:rPr>
          <w:rFonts w:ascii="Times New Roman" w:hAnsi="Times New Roman" w:cs="Times New Roman"/>
          <w:sz w:val="24"/>
          <w:szCs w:val="20"/>
        </w:rPr>
        <w:t>needed help and action if it was going to survive</w:t>
      </w:r>
      <w:r>
        <w:rPr>
          <w:rFonts w:ascii="Times New Roman" w:hAnsi="Times New Roman" w:cs="Times New Roman"/>
          <w:sz w:val="24"/>
          <w:szCs w:val="20"/>
        </w:rPr>
        <w:t>.</w:t>
      </w:r>
    </w:p>
    <w:p w14:paraId="0C5AD123" w14:textId="71558903" w:rsidR="00B72326" w:rsidRPr="007E74D5" w:rsidRDefault="00241422" w:rsidP="00B72326">
      <w:pPr>
        <w:ind w:firstLine="720"/>
        <w:jc w:val="both"/>
        <w:rPr>
          <w:rFonts w:ascii="Times New Roman" w:hAnsi="Times New Roman" w:cs="Times New Roman"/>
          <w:sz w:val="24"/>
          <w:szCs w:val="20"/>
        </w:rPr>
      </w:pPr>
      <w:r w:rsidRPr="00241422">
        <w:rPr>
          <w:rFonts w:ascii="Times New Roman" w:hAnsi="Times New Roman" w:cs="Times New Roman"/>
          <w:sz w:val="24"/>
          <w:szCs w:val="20"/>
        </w:rPr>
        <w:t xml:space="preserve">Fortunately, the Charles County Historical Society has taken up the call to try and preserve </w:t>
      </w:r>
      <w:r w:rsidR="00EF6C2C" w:rsidRPr="00831D56">
        <w:rPr>
          <w:rFonts w:ascii="Times New Roman" w:hAnsi="Times New Roman" w:cs="Times New Roman"/>
          <w:i/>
          <w:iCs/>
          <w:sz w:val="24"/>
          <w:szCs w:val="20"/>
        </w:rPr>
        <w:t>R</w:t>
      </w:r>
      <w:r w:rsidRPr="00831D56">
        <w:rPr>
          <w:rFonts w:ascii="Times New Roman" w:hAnsi="Times New Roman" w:cs="Times New Roman"/>
          <w:i/>
          <w:iCs/>
          <w:sz w:val="24"/>
          <w:szCs w:val="20"/>
        </w:rPr>
        <w:t xml:space="preserve">ich </w:t>
      </w:r>
      <w:r w:rsidR="00EF6C2C" w:rsidRPr="00831D56">
        <w:rPr>
          <w:rFonts w:ascii="Times New Roman" w:hAnsi="Times New Roman" w:cs="Times New Roman"/>
          <w:i/>
          <w:iCs/>
          <w:sz w:val="24"/>
          <w:szCs w:val="20"/>
        </w:rPr>
        <w:t>H</w:t>
      </w:r>
      <w:r w:rsidRPr="00831D56">
        <w:rPr>
          <w:rFonts w:ascii="Times New Roman" w:hAnsi="Times New Roman" w:cs="Times New Roman"/>
          <w:i/>
          <w:iCs/>
          <w:sz w:val="24"/>
          <w:szCs w:val="20"/>
        </w:rPr>
        <w:t xml:space="preserve">ill </w:t>
      </w:r>
      <w:r w:rsidRPr="00241422">
        <w:rPr>
          <w:rFonts w:ascii="Times New Roman" w:hAnsi="Times New Roman" w:cs="Times New Roman"/>
          <w:sz w:val="24"/>
          <w:szCs w:val="20"/>
        </w:rPr>
        <w:t xml:space="preserve">before it, and all its history, </w:t>
      </w:r>
      <w:proofErr w:type="gramStart"/>
      <w:r w:rsidRPr="00241422">
        <w:rPr>
          <w:rFonts w:ascii="Times New Roman" w:hAnsi="Times New Roman" w:cs="Times New Roman"/>
          <w:sz w:val="24"/>
          <w:szCs w:val="20"/>
        </w:rPr>
        <w:t>are</w:t>
      </w:r>
      <w:proofErr w:type="gramEnd"/>
      <w:r w:rsidRPr="00241422">
        <w:rPr>
          <w:rFonts w:ascii="Times New Roman" w:hAnsi="Times New Roman" w:cs="Times New Roman"/>
          <w:sz w:val="24"/>
          <w:szCs w:val="20"/>
        </w:rPr>
        <w:t xml:space="preserve"> lost forever</w:t>
      </w:r>
      <w:r>
        <w:rPr>
          <w:rFonts w:ascii="Times New Roman" w:hAnsi="Times New Roman" w:cs="Times New Roman"/>
          <w:sz w:val="24"/>
          <w:szCs w:val="20"/>
        </w:rPr>
        <w:t xml:space="preserve">.  </w:t>
      </w:r>
    </w:p>
    <w:p w14:paraId="1395C900" w14:textId="6173F829" w:rsidR="00241422" w:rsidRDefault="007E74D5" w:rsidP="00E755A2">
      <w:pPr>
        <w:ind w:firstLine="720"/>
        <w:jc w:val="both"/>
        <w:rPr>
          <w:rFonts w:ascii="Times New Roman" w:hAnsi="Times New Roman" w:cs="Times New Roman"/>
          <w:sz w:val="24"/>
          <w:szCs w:val="20"/>
        </w:rPr>
      </w:pPr>
      <w:r w:rsidRPr="007E74D5">
        <w:rPr>
          <w:rFonts w:ascii="Times New Roman" w:hAnsi="Times New Roman" w:cs="Times New Roman"/>
          <w:sz w:val="24"/>
          <w:szCs w:val="20"/>
        </w:rPr>
        <w:t xml:space="preserve">While </w:t>
      </w:r>
      <w:r w:rsidRPr="00831D56">
        <w:rPr>
          <w:rFonts w:ascii="Times New Roman" w:hAnsi="Times New Roman" w:cs="Times New Roman"/>
          <w:i/>
          <w:iCs/>
          <w:sz w:val="24"/>
          <w:szCs w:val="20"/>
        </w:rPr>
        <w:t>Rich Hill</w:t>
      </w:r>
      <w:r>
        <w:rPr>
          <w:rFonts w:ascii="Times New Roman" w:hAnsi="Times New Roman" w:cs="Times New Roman"/>
          <w:sz w:val="24"/>
          <w:szCs w:val="20"/>
        </w:rPr>
        <w:t>’</w:t>
      </w:r>
      <w:r w:rsidRPr="007E74D5">
        <w:rPr>
          <w:rFonts w:ascii="Times New Roman" w:hAnsi="Times New Roman" w:cs="Times New Roman"/>
          <w:sz w:val="24"/>
          <w:szCs w:val="20"/>
        </w:rPr>
        <w:t xml:space="preserve">s involvement in the story of </w:t>
      </w:r>
      <w:r>
        <w:rPr>
          <w:rFonts w:ascii="Times New Roman" w:hAnsi="Times New Roman" w:cs="Times New Roman"/>
          <w:sz w:val="24"/>
          <w:szCs w:val="20"/>
        </w:rPr>
        <w:t>L</w:t>
      </w:r>
      <w:r w:rsidRPr="007E74D5">
        <w:rPr>
          <w:rFonts w:ascii="Times New Roman" w:hAnsi="Times New Roman" w:cs="Times New Roman"/>
          <w:sz w:val="24"/>
          <w:szCs w:val="20"/>
        </w:rPr>
        <w:t xml:space="preserve">incoln's assassination is the house's most discussed historical aspect, it is far more than the </w:t>
      </w:r>
      <w:r>
        <w:rPr>
          <w:rFonts w:ascii="Times New Roman" w:hAnsi="Times New Roman" w:cs="Times New Roman"/>
          <w:sz w:val="24"/>
          <w:szCs w:val="20"/>
        </w:rPr>
        <w:t>“</w:t>
      </w:r>
      <w:r w:rsidRPr="007E74D5">
        <w:rPr>
          <w:rFonts w:ascii="Times New Roman" w:hAnsi="Times New Roman" w:cs="Times New Roman"/>
          <w:sz w:val="24"/>
          <w:szCs w:val="20"/>
        </w:rPr>
        <w:t>stop on the trail of the John Wilkes Booth</w:t>
      </w:r>
      <w:r>
        <w:rPr>
          <w:rFonts w:ascii="Times New Roman" w:hAnsi="Times New Roman" w:cs="Times New Roman"/>
          <w:sz w:val="24"/>
          <w:szCs w:val="20"/>
        </w:rPr>
        <w:t>”</w:t>
      </w:r>
      <w:r w:rsidRPr="007E74D5">
        <w:rPr>
          <w:rFonts w:ascii="Times New Roman" w:hAnsi="Times New Roman" w:cs="Times New Roman"/>
          <w:sz w:val="24"/>
          <w:szCs w:val="20"/>
        </w:rPr>
        <w:t xml:space="preserve"> sign that stands some distance from it</w:t>
      </w:r>
      <w:r>
        <w:rPr>
          <w:rFonts w:ascii="Times New Roman" w:hAnsi="Times New Roman" w:cs="Times New Roman"/>
          <w:sz w:val="24"/>
          <w:szCs w:val="20"/>
        </w:rPr>
        <w:t xml:space="preserve">.  </w:t>
      </w:r>
      <w:r w:rsidRPr="007E74D5">
        <w:rPr>
          <w:rFonts w:ascii="Times New Roman" w:hAnsi="Times New Roman" w:cs="Times New Roman"/>
          <w:sz w:val="24"/>
          <w:szCs w:val="20"/>
        </w:rPr>
        <w:t>As has been shown through this article,</w:t>
      </w:r>
      <w:r>
        <w:rPr>
          <w:rFonts w:ascii="Times New Roman" w:hAnsi="Times New Roman" w:cs="Times New Roman"/>
          <w:sz w:val="24"/>
          <w:szCs w:val="20"/>
        </w:rPr>
        <w:t xml:space="preserve"> </w:t>
      </w:r>
      <w:r w:rsidRPr="00831D56">
        <w:rPr>
          <w:rFonts w:ascii="Times New Roman" w:hAnsi="Times New Roman" w:cs="Times New Roman"/>
          <w:i/>
          <w:iCs/>
          <w:sz w:val="24"/>
          <w:szCs w:val="20"/>
        </w:rPr>
        <w:t>Rich Hill</w:t>
      </w:r>
      <w:r>
        <w:rPr>
          <w:rFonts w:ascii="Times New Roman" w:hAnsi="Times New Roman" w:cs="Times New Roman"/>
          <w:sz w:val="24"/>
          <w:szCs w:val="20"/>
        </w:rPr>
        <w:t xml:space="preserve"> </w:t>
      </w:r>
      <w:r w:rsidRPr="007E74D5">
        <w:rPr>
          <w:rFonts w:ascii="Times New Roman" w:hAnsi="Times New Roman" w:cs="Times New Roman"/>
          <w:sz w:val="24"/>
          <w:szCs w:val="20"/>
        </w:rPr>
        <w:t>has had a notable and lengthy lifespan.</w:t>
      </w:r>
      <w:r>
        <w:rPr>
          <w:rFonts w:ascii="Times New Roman" w:hAnsi="Times New Roman" w:cs="Times New Roman"/>
          <w:sz w:val="24"/>
          <w:szCs w:val="20"/>
        </w:rPr>
        <w:t xml:space="preserve">  </w:t>
      </w:r>
      <w:r w:rsidRPr="007E74D5">
        <w:rPr>
          <w:rFonts w:ascii="Times New Roman" w:hAnsi="Times New Roman" w:cs="Times New Roman"/>
          <w:sz w:val="24"/>
          <w:szCs w:val="20"/>
        </w:rPr>
        <w:t xml:space="preserve">It not only holds an important place in the history of Charles County, </w:t>
      </w:r>
      <w:r>
        <w:rPr>
          <w:rFonts w:ascii="Times New Roman" w:hAnsi="Times New Roman" w:cs="Times New Roman"/>
          <w:sz w:val="24"/>
          <w:szCs w:val="20"/>
        </w:rPr>
        <w:t xml:space="preserve">Maryland, </w:t>
      </w:r>
      <w:r w:rsidRPr="007E74D5">
        <w:rPr>
          <w:rFonts w:ascii="Times New Roman" w:hAnsi="Times New Roman" w:cs="Times New Roman"/>
          <w:sz w:val="24"/>
          <w:szCs w:val="20"/>
        </w:rPr>
        <w:t>but it also affected the history of the nation through the men and women who were raised under its roof.</w:t>
      </w:r>
      <w:r>
        <w:rPr>
          <w:rFonts w:ascii="Times New Roman" w:hAnsi="Times New Roman" w:cs="Times New Roman"/>
          <w:sz w:val="24"/>
          <w:szCs w:val="20"/>
        </w:rPr>
        <w:t xml:space="preserve">  </w:t>
      </w:r>
      <w:r w:rsidRPr="007E74D5">
        <w:rPr>
          <w:rFonts w:ascii="Times New Roman" w:hAnsi="Times New Roman" w:cs="Times New Roman"/>
          <w:sz w:val="24"/>
          <w:szCs w:val="20"/>
        </w:rPr>
        <w:t xml:space="preserve">If </w:t>
      </w:r>
      <w:r w:rsidRPr="00831D56">
        <w:rPr>
          <w:rFonts w:ascii="Times New Roman" w:hAnsi="Times New Roman" w:cs="Times New Roman"/>
          <w:i/>
          <w:iCs/>
          <w:sz w:val="24"/>
          <w:szCs w:val="20"/>
        </w:rPr>
        <w:t>Rich Hill</w:t>
      </w:r>
      <w:r w:rsidRPr="007E74D5">
        <w:rPr>
          <w:rFonts w:ascii="Times New Roman" w:hAnsi="Times New Roman" w:cs="Times New Roman"/>
          <w:sz w:val="24"/>
          <w:szCs w:val="20"/>
        </w:rPr>
        <w:t xml:space="preserve"> had been left in its current neglected state, it would have crumbled and collapsed.</w:t>
      </w:r>
      <w:r>
        <w:rPr>
          <w:rFonts w:ascii="Times New Roman" w:hAnsi="Times New Roman" w:cs="Times New Roman"/>
          <w:sz w:val="24"/>
          <w:szCs w:val="20"/>
        </w:rPr>
        <w:t xml:space="preserve"> </w:t>
      </w:r>
      <w:r w:rsidRPr="007E74D5">
        <w:rPr>
          <w:rFonts w:ascii="Times New Roman" w:hAnsi="Times New Roman" w:cs="Times New Roman"/>
          <w:sz w:val="24"/>
          <w:szCs w:val="20"/>
        </w:rPr>
        <w:t xml:space="preserve"> If this had happened, future generations would be the victims.</w:t>
      </w:r>
      <w:r>
        <w:rPr>
          <w:rFonts w:ascii="Times New Roman" w:hAnsi="Times New Roman" w:cs="Times New Roman"/>
          <w:sz w:val="24"/>
          <w:szCs w:val="20"/>
        </w:rPr>
        <w:t xml:space="preserve">  </w:t>
      </w:r>
      <w:r w:rsidRPr="007E74D5">
        <w:rPr>
          <w:rFonts w:ascii="Times New Roman" w:hAnsi="Times New Roman" w:cs="Times New Roman"/>
          <w:sz w:val="24"/>
          <w:szCs w:val="20"/>
        </w:rPr>
        <w:t xml:space="preserve">As a restored museum run by the Charles County Historical Society, </w:t>
      </w:r>
      <w:r w:rsidRPr="00831D56">
        <w:rPr>
          <w:rFonts w:ascii="Times New Roman" w:hAnsi="Times New Roman" w:cs="Times New Roman"/>
          <w:i/>
          <w:iCs/>
          <w:sz w:val="24"/>
          <w:szCs w:val="20"/>
        </w:rPr>
        <w:t>Rich Hill</w:t>
      </w:r>
      <w:r w:rsidRPr="007E74D5">
        <w:rPr>
          <w:rFonts w:ascii="Times New Roman" w:hAnsi="Times New Roman" w:cs="Times New Roman"/>
          <w:sz w:val="24"/>
          <w:szCs w:val="20"/>
        </w:rPr>
        <w:t xml:space="preserve"> will continue to influence and affect the history of our nation.</w:t>
      </w:r>
    </w:p>
    <w:p w14:paraId="25D45D76" w14:textId="550E21FA" w:rsidR="00A52B7E" w:rsidRPr="00777435" w:rsidRDefault="00A52B7E" w:rsidP="00D42222">
      <w:pPr>
        <w:jc w:val="left"/>
        <w:rPr>
          <w:rFonts w:ascii="Times New Roman" w:hAnsi="Times New Roman" w:cs="Times New Roman"/>
          <w:sz w:val="24"/>
          <w:szCs w:val="20"/>
        </w:rPr>
      </w:pPr>
    </w:p>
    <w:p w14:paraId="3FEA6513" w14:textId="76F4D758" w:rsidR="00D42222" w:rsidRDefault="00D42222" w:rsidP="004F2226">
      <w:pPr>
        <w:jc w:val="left"/>
        <w:rPr>
          <w:rFonts w:ascii="Times New Roman" w:hAnsi="Times New Roman" w:cs="Times New Roman"/>
          <w:sz w:val="24"/>
          <w:szCs w:val="20"/>
        </w:rPr>
      </w:pPr>
      <w:r>
        <w:rPr>
          <w:rFonts w:ascii="Times New Roman" w:hAnsi="Times New Roman" w:cs="Times New Roman"/>
          <w:sz w:val="24"/>
          <w:szCs w:val="20"/>
          <w:u w:val="single"/>
        </w:rPr>
        <w:t>REFERENCES</w:t>
      </w:r>
      <w:r>
        <w:rPr>
          <w:rFonts w:ascii="Times New Roman" w:hAnsi="Times New Roman" w:cs="Times New Roman"/>
          <w:sz w:val="24"/>
          <w:szCs w:val="20"/>
        </w:rPr>
        <w:t>:</w:t>
      </w:r>
    </w:p>
    <w:p w14:paraId="4065FD2D" w14:textId="3D19BB29" w:rsidR="00D42222" w:rsidRDefault="00D42222"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1</w:t>
      </w:r>
      <w:r w:rsidRPr="00D42222">
        <w:rPr>
          <w:rFonts w:ascii="Times New Roman" w:hAnsi="Times New Roman" w:cs="Times New Roman"/>
          <w:sz w:val="24"/>
          <w:szCs w:val="20"/>
        </w:rPr>
        <w:t xml:space="preserve"> Samuel Cox, </w:t>
      </w:r>
      <w:r>
        <w:rPr>
          <w:rFonts w:ascii="Times New Roman" w:hAnsi="Times New Roman" w:cs="Times New Roman"/>
          <w:sz w:val="24"/>
          <w:szCs w:val="20"/>
        </w:rPr>
        <w:t>J</w:t>
      </w:r>
      <w:r w:rsidRPr="00D42222">
        <w:rPr>
          <w:rFonts w:ascii="Times New Roman" w:hAnsi="Times New Roman" w:cs="Times New Roman"/>
          <w:sz w:val="24"/>
          <w:szCs w:val="20"/>
        </w:rPr>
        <w:t xml:space="preserve">r., </w:t>
      </w:r>
      <w:r>
        <w:rPr>
          <w:rFonts w:ascii="Times New Roman" w:hAnsi="Times New Roman" w:cs="Times New Roman"/>
          <w:sz w:val="24"/>
          <w:szCs w:val="20"/>
        </w:rPr>
        <w:t>L</w:t>
      </w:r>
      <w:r w:rsidRPr="00D42222">
        <w:rPr>
          <w:rFonts w:ascii="Times New Roman" w:hAnsi="Times New Roman" w:cs="Times New Roman"/>
          <w:sz w:val="24"/>
          <w:szCs w:val="20"/>
        </w:rPr>
        <w:t xml:space="preserve">etters to Mrs. </w:t>
      </w:r>
      <w:r>
        <w:rPr>
          <w:rFonts w:ascii="Times New Roman" w:hAnsi="Times New Roman" w:cs="Times New Roman"/>
          <w:sz w:val="24"/>
          <w:szCs w:val="20"/>
        </w:rPr>
        <w:t>B.</w:t>
      </w:r>
      <w:r w:rsidRPr="00D42222">
        <w:rPr>
          <w:rFonts w:ascii="Times New Roman" w:hAnsi="Times New Roman" w:cs="Times New Roman"/>
          <w:sz w:val="24"/>
          <w:szCs w:val="20"/>
        </w:rPr>
        <w:t>T. Johnson, July 20, 1891, James O. Hall Research Center.</w:t>
      </w:r>
    </w:p>
    <w:p w14:paraId="40A9EF99" w14:textId="019EEAF2" w:rsidR="00D42222" w:rsidRDefault="00D42222"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2</w:t>
      </w:r>
      <w:r>
        <w:rPr>
          <w:rFonts w:ascii="Times New Roman" w:hAnsi="Times New Roman" w:cs="Times New Roman"/>
          <w:sz w:val="24"/>
          <w:szCs w:val="20"/>
        </w:rPr>
        <w:t xml:space="preserve"> </w:t>
      </w:r>
      <w:r w:rsidRPr="00D42222">
        <w:rPr>
          <w:rFonts w:ascii="Times New Roman" w:hAnsi="Times New Roman" w:cs="Times New Roman"/>
          <w:sz w:val="24"/>
          <w:szCs w:val="20"/>
        </w:rPr>
        <w:t xml:space="preserve">William F. </w:t>
      </w:r>
      <w:proofErr w:type="spellStart"/>
      <w:r w:rsidRPr="00D42222">
        <w:rPr>
          <w:rFonts w:ascii="Times New Roman" w:hAnsi="Times New Roman" w:cs="Times New Roman"/>
          <w:sz w:val="24"/>
          <w:szCs w:val="20"/>
        </w:rPr>
        <w:t>Bo</w:t>
      </w:r>
      <w:r>
        <w:rPr>
          <w:rFonts w:ascii="Times New Roman" w:hAnsi="Times New Roman" w:cs="Times New Roman"/>
          <w:sz w:val="24"/>
          <w:szCs w:val="20"/>
        </w:rPr>
        <w:t>o</w:t>
      </w:r>
      <w:r w:rsidRPr="00D42222">
        <w:rPr>
          <w:rFonts w:ascii="Times New Roman" w:hAnsi="Times New Roman" w:cs="Times New Roman"/>
          <w:sz w:val="24"/>
          <w:szCs w:val="20"/>
        </w:rPr>
        <w:t>g</w:t>
      </w:r>
      <w:r>
        <w:rPr>
          <w:rFonts w:ascii="Times New Roman" w:hAnsi="Times New Roman" w:cs="Times New Roman"/>
          <w:sz w:val="24"/>
          <w:szCs w:val="20"/>
        </w:rPr>
        <w:t>h</w:t>
      </w:r>
      <w:r w:rsidRPr="00D42222">
        <w:rPr>
          <w:rFonts w:ascii="Times New Roman" w:hAnsi="Times New Roman" w:cs="Times New Roman"/>
          <w:sz w:val="24"/>
          <w:szCs w:val="20"/>
        </w:rPr>
        <w:t>er</w:t>
      </w:r>
      <w:proofErr w:type="spellEnd"/>
      <w:r w:rsidRPr="00D42222">
        <w:rPr>
          <w:rFonts w:ascii="Times New Roman" w:hAnsi="Times New Roman" w:cs="Times New Roman"/>
          <w:sz w:val="24"/>
          <w:szCs w:val="20"/>
        </w:rPr>
        <w:t>,</w:t>
      </w:r>
      <w:r>
        <w:rPr>
          <w:rFonts w:ascii="Times New Roman" w:hAnsi="Times New Roman" w:cs="Times New Roman"/>
          <w:sz w:val="24"/>
          <w:szCs w:val="20"/>
        </w:rPr>
        <w:t xml:space="preserve"> </w:t>
      </w:r>
      <w:r w:rsidR="004A13A6">
        <w:rPr>
          <w:rFonts w:ascii="Times New Roman" w:hAnsi="Times New Roman" w:cs="Times New Roman"/>
          <w:i/>
          <w:iCs/>
          <w:sz w:val="24"/>
          <w:szCs w:val="20"/>
        </w:rPr>
        <w:t>Glean</w:t>
      </w:r>
      <w:r w:rsidR="004A13A6" w:rsidRPr="004A13A6">
        <w:rPr>
          <w:rFonts w:ascii="Times New Roman" w:hAnsi="Times New Roman" w:cs="Times New Roman"/>
          <w:i/>
          <w:iCs/>
          <w:sz w:val="24"/>
          <w:szCs w:val="20"/>
        </w:rPr>
        <w:t>ing</w:t>
      </w:r>
      <w:r w:rsidRPr="004A13A6">
        <w:rPr>
          <w:rFonts w:ascii="Times New Roman" w:hAnsi="Times New Roman" w:cs="Times New Roman"/>
          <w:i/>
          <w:iCs/>
          <w:sz w:val="24"/>
          <w:szCs w:val="20"/>
        </w:rPr>
        <w:t xml:space="preserve">s of Virginia </w:t>
      </w:r>
      <w:r w:rsidR="004A13A6" w:rsidRPr="004A13A6">
        <w:rPr>
          <w:rFonts w:ascii="Times New Roman" w:hAnsi="Times New Roman" w:cs="Times New Roman"/>
          <w:i/>
          <w:iCs/>
          <w:sz w:val="24"/>
          <w:szCs w:val="20"/>
        </w:rPr>
        <w:t>H</w:t>
      </w:r>
      <w:r w:rsidRPr="004A13A6">
        <w:rPr>
          <w:rFonts w:ascii="Times New Roman" w:hAnsi="Times New Roman" w:cs="Times New Roman"/>
          <w:i/>
          <w:iCs/>
          <w:sz w:val="24"/>
          <w:szCs w:val="20"/>
        </w:rPr>
        <w:t>istory</w:t>
      </w:r>
      <w:r w:rsidRPr="00D42222">
        <w:rPr>
          <w:rFonts w:ascii="Times New Roman" w:hAnsi="Times New Roman" w:cs="Times New Roman"/>
          <w:sz w:val="24"/>
          <w:szCs w:val="20"/>
        </w:rPr>
        <w:t xml:space="preserve">: </w:t>
      </w:r>
      <w:r w:rsidR="004A13A6" w:rsidRPr="004A13A6">
        <w:rPr>
          <w:rFonts w:ascii="Times New Roman" w:hAnsi="Times New Roman" w:cs="Times New Roman"/>
          <w:i/>
          <w:iCs/>
          <w:sz w:val="24"/>
          <w:szCs w:val="20"/>
        </w:rPr>
        <w:t>An H</w:t>
      </w:r>
      <w:r w:rsidRPr="004A13A6">
        <w:rPr>
          <w:rFonts w:ascii="Times New Roman" w:hAnsi="Times New Roman" w:cs="Times New Roman"/>
          <w:i/>
          <w:iCs/>
          <w:sz w:val="24"/>
          <w:szCs w:val="20"/>
        </w:rPr>
        <w:t xml:space="preserve">istorical and </w:t>
      </w:r>
      <w:r w:rsidR="004A13A6" w:rsidRPr="004A13A6">
        <w:rPr>
          <w:rFonts w:ascii="Times New Roman" w:hAnsi="Times New Roman" w:cs="Times New Roman"/>
          <w:i/>
          <w:iCs/>
          <w:sz w:val="24"/>
          <w:szCs w:val="20"/>
        </w:rPr>
        <w:t>G</w:t>
      </w:r>
      <w:r w:rsidRPr="004A13A6">
        <w:rPr>
          <w:rFonts w:ascii="Times New Roman" w:hAnsi="Times New Roman" w:cs="Times New Roman"/>
          <w:i/>
          <w:iCs/>
          <w:sz w:val="24"/>
          <w:szCs w:val="20"/>
        </w:rPr>
        <w:t xml:space="preserve">enealogical </w:t>
      </w:r>
      <w:r w:rsidR="004A13A6" w:rsidRPr="004A13A6">
        <w:rPr>
          <w:rFonts w:ascii="Times New Roman" w:hAnsi="Times New Roman" w:cs="Times New Roman"/>
          <w:i/>
          <w:iCs/>
          <w:sz w:val="24"/>
          <w:szCs w:val="20"/>
        </w:rPr>
        <w:t>C</w:t>
      </w:r>
      <w:r w:rsidRPr="004A13A6">
        <w:rPr>
          <w:rFonts w:ascii="Times New Roman" w:hAnsi="Times New Roman" w:cs="Times New Roman"/>
          <w:i/>
          <w:iCs/>
          <w:sz w:val="24"/>
          <w:szCs w:val="20"/>
        </w:rPr>
        <w:t>ollection</w:t>
      </w:r>
      <w:r>
        <w:rPr>
          <w:rFonts w:ascii="Times New Roman" w:hAnsi="Times New Roman" w:cs="Times New Roman"/>
          <w:sz w:val="24"/>
          <w:szCs w:val="20"/>
        </w:rPr>
        <w:t xml:space="preserve"> (</w:t>
      </w:r>
      <w:r w:rsidRPr="00D42222">
        <w:rPr>
          <w:rFonts w:ascii="Times New Roman" w:hAnsi="Times New Roman" w:cs="Times New Roman"/>
          <w:sz w:val="24"/>
          <w:szCs w:val="20"/>
        </w:rPr>
        <w:t>Washington, D</w:t>
      </w:r>
      <w:r w:rsidR="004A13A6">
        <w:rPr>
          <w:rFonts w:ascii="Times New Roman" w:hAnsi="Times New Roman" w:cs="Times New Roman"/>
          <w:sz w:val="24"/>
          <w:szCs w:val="20"/>
        </w:rPr>
        <w:t>.</w:t>
      </w:r>
      <w:r w:rsidRPr="00D42222">
        <w:rPr>
          <w:rFonts w:ascii="Times New Roman" w:hAnsi="Times New Roman" w:cs="Times New Roman"/>
          <w:sz w:val="24"/>
          <w:szCs w:val="20"/>
        </w:rPr>
        <w:t>C</w:t>
      </w:r>
      <w:r w:rsidR="004A13A6">
        <w:rPr>
          <w:rFonts w:ascii="Times New Roman" w:hAnsi="Times New Roman" w:cs="Times New Roman"/>
          <w:sz w:val="24"/>
          <w:szCs w:val="20"/>
        </w:rPr>
        <w:t>.</w:t>
      </w:r>
      <w:r w:rsidRPr="00D42222">
        <w:rPr>
          <w:rFonts w:ascii="Times New Roman" w:hAnsi="Times New Roman" w:cs="Times New Roman"/>
          <w:sz w:val="24"/>
          <w:szCs w:val="20"/>
        </w:rPr>
        <w:t>:</w:t>
      </w:r>
      <w:r w:rsidR="004A13A6">
        <w:rPr>
          <w:rFonts w:ascii="Times New Roman" w:hAnsi="Times New Roman" w:cs="Times New Roman"/>
          <w:sz w:val="24"/>
          <w:szCs w:val="20"/>
        </w:rPr>
        <w:t xml:space="preserve"> W.F. </w:t>
      </w:r>
      <w:proofErr w:type="spellStart"/>
      <w:r w:rsidR="004A13A6">
        <w:rPr>
          <w:rFonts w:ascii="Times New Roman" w:hAnsi="Times New Roman" w:cs="Times New Roman"/>
          <w:sz w:val="24"/>
          <w:szCs w:val="20"/>
        </w:rPr>
        <w:t>Boogher</w:t>
      </w:r>
      <w:proofErr w:type="spellEnd"/>
      <w:r w:rsidR="004A13A6">
        <w:rPr>
          <w:rFonts w:ascii="Times New Roman" w:hAnsi="Times New Roman" w:cs="Times New Roman"/>
          <w:sz w:val="24"/>
          <w:szCs w:val="20"/>
        </w:rPr>
        <w:t>, 1903</w:t>
      </w:r>
      <w:r>
        <w:rPr>
          <w:rFonts w:ascii="Times New Roman" w:hAnsi="Times New Roman" w:cs="Times New Roman"/>
          <w:sz w:val="24"/>
          <w:szCs w:val="20"/>
        </w:rPr>
        <w:t>)</w:t>
      </w:r>
      <w:r w:rsidR="004A13A6">
        <w:rPr>
          <w:rFonts w:ascii="Times New Roman" w:hAnsi="Times New Roman" w:cs="Times New Roman"/>
          <w:sz w:val="24"/>
          <w:szCs w:val="20"/>
        </w:rPr>
        <w:t xml:space="preserve">, </w:t>
      </w:r>
      <w:r w:rsidR="000918F7">
        <w:rPr>
          <w:rFonts w:ascii="Times New Roman" w:hAnsi="Times New Roman" w:cs="Times New Roman"/>
          <w:sz w:val="24"/>
          <w:szCs w:val="20"/>
        </w:rPr>
        <w:t xml:space="preserve">page </w:t>
      </w:r>
      <w:r w:rsidR="004A13A6">
        <w:rPr>
          <w:rFonts w:ascii="Times New Roman" w:hAnsi="Times New Roman" w:cs="Times New Roman"/>
          <w:sz w:val="24"/>
          <w:szCs w:val="20"/>
        </w:rPr>
        <w:t>283.</w:t>
      </w:r>
    </w:p>
    <w:p w14:paraId="27D783AB" w14:textId="0B78398C" w:rsidR="004A13A6" w:rsidRDefault="004A13A6"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3</w:t>
      </w:r>
      <w:r>
        <w:rPr>
          <w:rFonts w:ascii="Times New Roman" w:hAnsi="Times New Roman" w:cs="Times New Roman"/>
          <w:sz w:val="24"/>
          <w:szCs w:val="20"/>
        </w:rPr>
        <w:t xml:space="preserve"> </w:t>
      </w:r>
      <w:r w:rsidRPr="004A13A6">
        <w:rPr>
          <w:rFonts w:ascii="Times New Roman" w:hAnsi="Times New Roman" w:cs="Times New Roman"/>
          <w:sz w:val="24"/>
          <w:szCs w:val="20"/>
        </w:rPr>
        <w:t>April</w:t>
      </w:r>
      <w:r w:rsidR="006653DC">
        <w:rPr>
          <w:rFonts w:ascii="Times New Roman" w:hAnsi="Times New Roman" w:cs="Times New Roman"/>
          <w:sz w:val="24"/>
          <w:szCs w:val="20"/>
        </w:rPr>
        <w:t xml:space="preserve"> 26,</w:t>
      </w:r>
      <w:r w:rsidRPr="004A13A6">
        <w:rPr>
          <w:rFonts w:ascii="Times New Roman" w:hAnsi="Times New Roman" w:cs="Times New Roman"/>
          <w:sz w:val="24"/>
          <w:szCs w:val="20"/>
        </w:rPr>
        <w:t xml:space="preserve"> 1668. Char</w:t>
      </w:r>
      <w:r>
        <w:rPr>
          <w:rFonts w:ascii="Times New Roman" w:hAnsi="Times New Roman" w:cs="Times New Roman"/>
          <w:sz w:val="24"/>
          <w:szCs w:val="20"/>
        </w:rPr>
        <w:t xml:space="preserve">les </w:t>
      </w:r>
      <w:r w:rsidRPr="004A13A6">
        <w:rPr>
          <w:rFonts w:ascii="Times New Roman" w:hAnsi="Times New Roman" w:cs="Times New Roman"/>
          <w:sz w:val="24"/>
          <w:szCs w:val="20"/>
        </w:rPr>
        <w:t xml:space="preserve">County Circuit Court </w:t>
      </w:r>
      <w:r>
        <w:rPr>
          <w:rFonts w:ascii="Times New Roman" w:hAnsi="Times New Roman" w:cs="Times New Roman"/>
          <w:sz w:val="24"/>
          <w:szCs w:val="20"/>
        </w:rPr>
        <w:t>L</w:t>
      </w:r>
      <w:r w:rsidRPr="004A13A6">
        <w:rPr>
          <w:rFonts w:ascii="Times New Roman" w:hAnsi="Times New Roman" w:cs="Times New Roman"/>
          <w:sz w:val="24"/>
          <w:szCs w:val="20"/>
        </w:rPr>
        <w:t>ib</w:t>
      </w:r>
      <w:r w:rsidR="006653DC">
        <w:rPr>
          <w:rFonts w:ascii="Times New Roman" w:hAnsi="Times New Roman" w:cs="Times New Roman"/>
          <w:sz w:val="24"/>
          <w:szCs w:val="20"/>
        </w:rPr>
        <w:t>e</w:t>
      </w:r>
      <w:r w:rsidRPr="004A13A6">
        <w:rPr>
          <w:rFonts w:ascii="Times New Roman" w:hAnsi="Times New Roman" w:cs="Times New Roman"/>
          <w:sz w:val="24"/>
          <w:szCs w:val="20"/>
        </w:rPr>
        <w:t xml:space="preserve">r D, </w:t>
      </w:r>
      <w:r w:rsidR="00C51180">
        <w:rPr>
          <w:rFonts w:ascii="Times New Roman" w:hAnsi="Times New Roman" w:cs="Times New Roman"/>
          <w:sz w:val="24"/>
          <w:szCs w:val="20"/>
        </w:rPr>
        <w:t>p</w:t>
      </w:r>
      <w:r w:rsidRPr="004A13A6">
        <w:rPr>
          <w:rFonts w:ascii="Times New Roman" w:hAnsi="Times New Roman" w:cs="Times New Roman"/>
          <w:sz w:val="24"/>
          <w:szCs w:val="20"/>
        </w:rPr>
        <w:t>age 14.</w:t>
      </w:r>
    </w:p>
    <w:p w14:paraId="78D55BD0" w14:textId="3EBFC118" w:rsidR="004A13A6" w:rsidRDefault="004A13A6"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4</w:t>
      </w:r>
      <w:r w:rsidRPr="004A13A6">
        <w:rPr>
          <w:rFonts w:ascii="Times New Roman" w:hAnsi="Times New Roman" w:cs="Times New Roman"/>
          <w:sz w:val="24"/>
          <w:szCs w:val="20"/>
        </w:rPr>
        <w:t xml:space="preserve"> March </w:t>
      </w:r>
      <w:r w:rsidR="006653DC">
        <w:rPr>
          <w:rFonts w:ascii="Times New Roman" w:hAnsi="Times New Roman" w:cs="Times New Roman"/>
          <w:sz w:val="24"/>
          <w:szCs w:val="20"/>
        </w:rPr>
        <w:t xml:space="preserve">3, </w:t>
      </w:r>
      <w:r w:rsidRPr="004A13A6">
        <w:rPr>
          <w:rFonts w:ascii="Times New Roman" w:hAnsi="Times New Roman" w:cs="Times New Roman"/>
          <w:sz w:val="24"/>
          <w:szCs w:val="20"/>
        </w:rPr>
        <w:t xml:space="preserve">1710. Charles County </w:t>
      </w:r>
      <w:r>
        <w:rPr>
          <w:rFonts w:ascii="Times New Roman" w:hAnsi="Times New Roman" w:cs="Times New Roman"/>
          <w:sz w:val="24"/>
          <w:szCs w:val="20"/>
        </w:rPr>
        <w:t>L</w:t>
      </w:r>
      <w:r w:rsidRPr="004A13A6">
        <w:rPr>
          <w:rFonts w:ascii="Times New Roman" w:hAnsi="Times New Roman" w:cs="Times New Roman"/>
          <w:sz w:val="24"/>
          <w:szCs w:val="20"/>
        </w:rPr>
        <w:t xml:space="preserve">and </w:t>
      </w:r>
      <w:r>
        <w:rPr>
          <w:rFonts w:ascii="Times New Roman" w:hAnsi="Times New Roman" w:cs="Times New Roman"/>
          <w:sz w:val="24"/>
          <w:szCs w:val="20"/>
        </w:rPr>
        <w:t>R</w:t>
      </w:r>
      <w:r w:rsidRPr="004A13A6">
        <w:rPr>
          <w:rFonts w:ascii="Times New Roman" w:hAnsi="Times New Roman" w:cs="Times New Roman"/>
          <w:sz w:val="24"/>
          <w:szCs w:val="20"/>
        </w:rPr>
        <w:t xml:space="preserve">ecords, </w:t>
      </w:r>
      <w:r>
        <w:rPr>
          <w:rFonts w:ascii="Times New Roman" w:hAnsi="Times New Roman" w:cs="Times New Roman"/>
          <w:sz w:val="24"/>
          <w:szCs w:val="20"/>
        </w:rPr>
        <w:t>L</w:t>
      </w:r>
      <w:r w:rsidRPr="004A13A6">
        <w:rPr>
          <w:rFonts w:ascii="Times New Roman" w:hAnsi="Times New Roman" w:cs="Times New Roman"/>
          <w:sz w:val="24"/>
          <w:szCs w:val="20"/>
        </w:rPr>
        <w:t>iber C#2, page 245.</w:t>
      </w:r>
    </w:p>
    <w:p w14:paraId="26BC1ECA" w14:textId="5D5F86CA" w:rsidR="004A13A6" w:rsidRDefault="004A13A6"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5</w:t>
      </w:r>
      <w:r>
        <w:rPr>
          <w:rFonts w:ascii="Times New Roman" w:hAnsi="Times New Roman" w:cs="Times New Roman"/>
          <w:sz w:val="24"/>
          <w:szCs w:val="20"/>
        </w:rPr>
        <w:t xml:space="preserve"> Edward C. </w:t>
      </w:r>
      <w:proofErr w:type="gramStart"/>
      <w:r>
        <w:rPr>
          <w:rFonts w:ascii="Times New Roman" w:hAnsi="Times New Roman" w:cs="Times New Roman"/>
          <w:sz w:val="24"/>
          <w:szCs w:val="20"/>
        </w:rPr>
        <w:t xml:space="preserve">Papenfuse, </w:t>
      </w:r>
      <w:r w:rsidRPr="004A13A6">
        <w:rPr>
          <w:rFonts w:ascii="Times New Roman" w:hAnsi="Times New Roman" w:cs="Times New Roman"/>
          <w:i/>
          <w:iCs/>
          <w:sz w:val="24"/>
          <w:szCs w:val="20"/>
        </w:rPr>
        <w:t xml:space="preserve"> </w:t>
      </w:r>
      <w:r>
        <w:rPr>
          <w:rFonts w:ascii="Times New Roman" w:hAnsi="Times New Roman" w:cs="Times New Roman"/>
          <w:i/>
          <w:iCs/>
          <w:sz w:val="24"/>
          <w:szCs w:val="20"/>
        </w:rPr>
        <w:t>A</w:t>
      </w:r>
      <w:proofErr w:type="gramEnd"/>
      <w:r w:rsidRPr="004A13A6">
        <w:rPr>
          <w:rFonts w:ascii="Times New Roman" w:hAnsi="Times New Roman" w:cs="Times New Roman"/>
          <w:i/>
          <w:iCs/>
          <w:sz w:val="24"/>
          <w:szCs w:val="20"/>
        </w:rPr>
        <w:t xml:space="preserve"> </w:t>
      </w:r>
      <w:r>
        <w:rPr>
          <w:rFonts w:ascii="Times New Roman" w:hAnsi="Times New Roman" w:cs="Times New Roman"/>
          <w:i/>
          <w:iCs/>
          <w:sz w:val="24"/>
          <w:szCs w:val="20"/>
        </w:rPr>
        <w:t>B</w:t>
      </w:r>
      <w:r w:rsidRPr="004A13A6">
        <w:rPr>
          <w:rFonts w:ascii="Times New Roman" w:hAnsi="Times New Roman" w:cs="Times New Roman"/>
          <w:i/>
          <w:iCs/>
          <w:sz w:val="24"/>
          <w:szCs w:val="20"/>
        </w:rPr>
        <w:t xml:space="preserve">iographical </w:t>
      </w:r>
      <w:r>
        <w:rPr>
          <w:rFonts w:ascii="Times New Roman" w:hAnsi="Times New Roman" w:cs="Times New Roman"/>
          <w:i/>
          <w:iCs/>
          <w:sz w:val="24"/>
          <w:szCs w:val="20"/>
        </w:rPr>
        <w:t>D</w:t>
      </w:r>
      <w:r w:rsidRPr="004A13A6">
        <w:rPr>
          <w:rFonts w:ascii="Times New Roman" w:hAnsi="Times New Roman" w:cs="Times New Roman"/>
          <w:i/>
          <w:iCs/>
          <w:sz w:val="24"/>
          <w:szCs w:val="20"/>
        </w:rPr>
        <w:t xml:space="preserve">ictionary of the </w:t>
      </w:r>
      <w:r>
        <w:rPr>
          <w:rFonts w:ascii="Times New Roman" w:hAnsi="Times New Roman" w:cs="Times New Roman"/>
          <w:i/>
          <w:iCs/>
          <w:sz w:val="24"/>
          <w:szCs w:val="20"/>
        </w:rPr>
        <w:t>M</w:t>
      </w:r>
      <w:r w:rsidRPr="004A13A6">
        <w:rPr>
          <w:rFonts w:ascii="Times New Roman" w:hAnsi="Times New Roman" w:cs="Times New Roman"/>
          <w:i/>
          <w:iCs/>
          <w:sz w:val="24"/>
          <w:szCs w:val="20"/>
        </w:rPr>
        <w:t xml:space="preserve">aryland </w:t>
      </w:r>
      <w:r>
        <w:rPr>
          <w:rFonts w:ascii="Times New Roman" w:hAnsi="Times New Roman" w:cs="Times New Roman"/>
          <w:i/>
          <w:iCs/>
          <w:sz w:val="24"/>
          <w:szCs w:val="20"/>
        </w:rPr>
        <w:t>L</w:t>
      </w:r>
      <w:r w:rsidRPr="004A13A6">
        <w:rPr>
          <w:rFonts w:ascii="Times New Roman" w:hAnsi="Times New Roman" w:cs="Times New Roman"/>
          <w:i/>
          <w:iCs/>
          <w:sz w:val="24"/>
          <w:szCs w:val="20"/>
        </w:rPr>
        <w:t>egislature</w:t>
      </w:r>
      <w:r w:rsidR="006653DC">
        <w:rPr>
          <w:rFonts w:ascii="Times New Roman" w:hAnsi="Times New Roman" w:cs="Times New Roman"/>
          <w:i/>
          <w:iCs/>
          <w:sz w:val="24"/>
          <w:szCs w:val="20"/>
        </w:rPr>
        <w:t xml:space="preserve"> </w:t>
      </w:r>
      <w:r w:rsidR="006653DC" w:rsidRPr="006653DC">
        <w:rPr>
          <w:rFonts w:ascii="Times New Roman" w:hAnsi="Times New Roman" w:cs="Times New Roman"/>
          <w:i/>
          <w:iCs/>
          <w:sz w:val="24"/>
          <w:szCs w:val="20"/>
        </w:rPr>
        <w:t>1635</w:t>
      </w:r>
      <w:r w:rsidR="006653DC">
        <w:rPr>
          <w:rFonts w:ascii="Times New Roman" w:hAnsi="Times New Roman" w:cs="Times New Roman"/>
          <w:i/>
          <w:iCs/>
          <w:sz w:val="24"/>
          <w:szCs w:val="20"/>
        </w:rPr>
        <w:t>-</w:t>
      </w:r>
      <w:proofErr w:type="gramStart"/>
      <w:r w:rsidR="006653DC" w:rsidRPr="006653DC">
        <w:rPr>
          <w:rFonts w:ascii="Times New Roman" w:hAnsi="Times New Roman" w:cs="Times New Roman"/>
          <w:i/>
          <w:iCs/>
          <w:sz w:val="24"/>
          <w:szCs w:val="20"/>
        </w:rPr>
        <w:t>1789</w:t>
      </w:r>
      <w:r w:rsidR="00C51180">
        <w:rPr>
          <w:rFonts w:ascii="Times New Roman" w:hAnsi="Times New Roman" w:cs="Times New Roman"/>
          <w:i/>
          <w:iCs/>
          <w:sz w:val="24"/>
          <w:szCs w:val="20"/>
        </w:rPr>
        <w:t xml:space="preserve"> </w:t>
      </w:r>
      <w:r w:rsidR="006653DC">
        <w:rPr>
          <w:rFonts w:ascii="Times New Roman" w:hAnsi="Times New Roman" w:cs="Times New Roman"/>
          <w:sz w:val="24"/>
          <w:szCs w:val="20"/>
        </w:rPr>
        <w:t xml:space="preserve"> (</w:t>
      </w:r>
      <w:proofErr w:type="gramEnd"/>
      <w:r w:rsidR="006653DC" w:rsidRPr="006653DC">
        <w:rPr>
          <w:rFonts w:ascii="Times New Roman" w:hAnsi="Times New Roman" w:cs="Times New Roman"/>
          <w:sz w:val="24"/>
          <w:szCs w:val="20"/>
        </w:rPr>
        <w:t>Baltimore, Maryland</w:t>
      </w:r>
      <w:proofErr w:type="gramStart"/>
      <w:r w:rsidR="006653DC" w:rsidRPr="006653DC">
        <w:rPr>
          <w:rFonts w:ascii="Times New Roman" w:hAnsi="Times New Roman" w:cs="Times New Roman"/>
          <w:sz w:val="24"/>
          <w:szCs w:val="20"/>
        </w:rPr>
        <w:t>:</w:t>
      </w:r>
      <w:r w:rsidR="000918F7">
        <w:rPr>
          <w:rFonts w:ascii="Times New Roman" w:hAnsi="Times New Roman" w:cs="Times New Roman"/>
          <w:sz w:val="24"/>
          <w:szCs w:val="20"/>
        </w:rPr>
        <w:t xml:space="preserve"> </w:t>
      </w:r>
      <w:r w:rsidR="006653DC">
        <w:rPr>
          <w:rFonts w:ascii="Times New Roman" w:hAnsi="Times New Roman" w:cs="Times New Roman"/>
          <w:sz w:val="24"/>
          <w:szCs w:val="20"/>
        </w:rPr>
        <w:t xml:space="preserve"> </w:t>
      </w:r>
      <w:r w:rsidR="006653DC" w:rsidRPr="006653DC">
        <w:rPr>
          <w:rFonts w:ascii="Times New Roman" w:hAnsi="Times New Roman" w:cs="Times New Roman"/>
          <w:sz w:val="24"/>
          <w:szCs w:val="20"/>
        </w:rPr>
        <w:t>Johns</w:t>
      </w:r>
      <w:proofErr w:type="gramEnd"/>
      <w:r w:rsidR="006653DC" w:rsidRPr="006653DC">
        <w:rPr>
          <w:rFonts w:ascii="Times New Roman" w:hAnsi="Times New Roman" w:cs="Times New Roman"/>
          <w:sz w:val="24"/>
          <w:szCs w:val="20"/>
        </w:rPr>
        <w:t xml:space="preserve"> Hopkins University </w:t>
      </w:r>
      <w:r w:rsidR="006653DC">
        <w:rPr>
          <w:rFonts w:ascii="Times New Roman" w:hAnsi="Times New Roman" w:cs="Times New Roman"/>
          <w:sz w:val="24"/>
          <w:szCs w:val="20"/>
        </w:rPr>
        <w:t>P</w:t>
      </w:r>
      <w:r w:rsidR="006653DC" w:rsidRPr="006653DC">
        <w:rPr>
          <w:rFonts w:ascii="Times New Roman" w:hAnsi="Times New Roman" w:cs="Times New Roman"/>
          <w:sz w:val="24"/>
          <w:szCs w:val="20"/>
        </w:rPr>
        <w:t>ress, 1979</w:t>
      </w:r>
      <w:r w:rsidR="006653DC">
        <w:rPr>
          <w:rFonts w:ascii="Times New Roman" w:hAnsi="Times New Roman" w:cs="Times New Roman"/>
          <w:sz w:val="24"/>
          <w:szCs w:val="20"/>
        </w:rPr>
        <w:t xml:space="preserve">), </w:t>
      </w:r>
      <w:r w:rsidR="00C51180">
        <w:rPr>
          <w:rFonts w:ascii="Times New Roman" w:hAnsi="Times New Roman" w:cs="Times New Roman"/>
          <w:sz w:val="24"/>
          <w:szCs w:val="20"/>
        </w:rPr>
        <w:t xml:space="preserve">page </w:t>
      </w:r>
      <w:r w:rsidR="006653DC">
        <w:rPr>
          <w:rFonts w:ascii="Times New Roman" w:hAnsi="Times New Roman" w:cs="Times New Roman"/>
          <w:sz w:val="24"/>
          <w:szCs w:val="20"/>
        </w:rPr>
        <w:t>230.</w:t>
      </w:r>
    </w:p>
    <w:p w14:paraId="265773D3" w14:textId="379B6B24" w:rsidR="006653DC" w:rsidRDefault="006653DC"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6</w:t>
      </w:r>
      <w:r>
        <w:rPr>
          <w:rFonts w:ascii="Times New Roman" w:hAnsi="Times New Roman" w:cs="Times New Roman"/>
          <w:sz w:val="24"/>
          <w:szCs w:val="20"/>
        </w:rPr>
        <w:t xml:space="preserve"> </w:t>
      </w:r>
      <w:r w:rsidRPr="006653DC">
        <w:rPr>
          <w:rFonts w:ascii="Times New Roman" w:hAnsi="Times New Roman" w:cs="Times New Roman"/>
          <w:i/>
          <w:iCs/>
          <w:sz w:val="24"/>
          <w:szCs w:val="20"/>
        </w:rPr>
        <w:t>Acts of the General Assembly hitherto unpublished 1694</w:t>
      </w:r>
      <w:r w:rsidR="00C51180">
        <w:rPr>
          <w:rFonts w:ascii="Times New Roman" w:hAnsi="Times New Roman" w:cs="Times New Roman"/>
          <w:i/>
          <w:iCs/>
          <w:sz w:val="24"/>
          <w:szCs w:val="20"/>
        </w:rPr>
        <w:t>-</w:t>
      </w:r>
      <w:r w:rsidRPr="006653DC">
        <w:rPr>
          <w:rFonts w:ascii="Times New Roman" w:hAnsi="Times New Roman" w:cs="Times New Roman"/>
          <w:i/>
          <w:iCs/>
          <w:sz w:val="24"/>
          <w:szCs w:val="20"/>
        </w:rPr>
        <w:t>1698, 1711</w:t>
      </w:r>
      <w:r w:rsidR="00C51180">
        <w:rPr>
          <w:rFonts w:ascii="Times New Roman" w:hAnsi="Times New Roman" w:cs="Times New Roman"/>
          <w:i/>
          <w:iCs/>
          <w:sz w:val="24"/>
          <w:szCs w:val="20"/>
        </w:rPr>
        <w:t>-</w:t>
      </w:r>
      <w:r w:rsidRPr="006653DC">
        <w:rPr>
          <w:rFonts w:ascii="Times New Roman" w:hAnsi="Times New Roman" w:cs="Times New Roman"/>
          <w:i/>
          <w:iCs/>
          <w:sz w:val="24"/>
          <w:szCs w:val="20"/>
        </w:rPr>
        <w:t xml:space="preserve">1729, </w:t>
      </w:r>
      <w:r w:rsidR="00C51180">
        <w:rPr>
          <w:rFonts w:ascii="Times New Roman" w:hAnsi="Times New Roman" w:cs="Times New Roman"/>
          <w:i/>
          <w:iCs/>
          <w:sz w:val="24"/>
          <w:szCs w:val="20"/>
        </w:rPr>
        <w:t>V</w:t>
      </w:r>
      <w:r w:rsidRPr="006653DC">
        <w:rPr>
          <w:rFonts w:ascii="Times New Roman" w:hAnsi="Times New Roman" w:cs="Times New Roman"/>
          <w:i/>
          <w:iCs/>
          <w:sz w:val="24"/>
          <w:szCs w:val="20"/>
        </w:rPr>
        <w:t xml:space="preserve">olume 38, </w:t>
      </w:r>
      <w:r w:rsidR="00C51180">
        <w:rPr>
          <w:rFonts w:ascii="Times New Roman" w:hAnsi="Times New Roman" w:cs="Times New Roman"/>
          <w:i/>
          <w:iCs/>
          <w:sz w:val="24"/>
          <w:szCs w:val="20"/>
        </w:rPr>
        <w:t>e</w:t>
      </w:r>
      <w:r w:rsidRPr="006653DC">
        <w:rPr>
          <w:rFonts w:ascii="Times New Roman" w:hAnsi="Times New Roman" w:cs="Times New Roman"/>
          <w:i/>
          <w:iCs/>
          <w:sz w:val="24"/>
          <w:szCs w:val="20"/>
        </w:rPr>
        <w:t>d.</w:t>
      </w:r>
      <w:r>
        <w:rPr>
          <w:rFonts w:ascii="Times New Roman" w:hAnsi="Times New Roman" w:cs="Times New Roman"/>
          <w:i/>
          <w:iCs/>
          <w:sz w:val="24"/>
          <w:szCs w:val="20"/>
        </w:rPr>
        <w:t xml:space="preserve"> </w:t>
      </w:r>
      <w:r w:rsidRPr="006653DC">
        <w:rPr>
          <w:rFonts w:ascii="Times New Roman" w:hAnsi="Times New Roman" w:cs="Times New Roman"/>
          <w:sz w:val="24"/>
          <w:szCs w:val="20"/>
        </w:rPr>
        <w:t>Bernard Steiner</w:t>
      </w:r>
      <w:r>
        <w:rPr>
          <w:rFonts w:ascii="Times New Roman" w:hAnsi="Times New Roman" w:cs="Times New Roman"/>
          <w:sz w:val="24"/>
          <w:szCs w:val="20"/>
        </w:rPr>
        <w:t xml:space="preserve"> (</w:t>
      </w:r>
      <w:r w:rsidRPr="006653DC">
        <w:rPr>
          <w:rFonts w:ascii="Times New Roman" w:hAnsi="Times New Roman" w:cs="Times New Roman"/>
          <w:sz w:val="24"/>
          <w:szCs w:val="20"/>
        </w:rPr>
        <w:t xml:space="preserve">Baltimore, Maryland: Lord Baltimore </w:t>
      </w:r>
      <w:r w:rsidR="00C51180">
        <w:rPr>
          <w:rFonts w:ascii="Times New Roman" w:hAnsi="Times New Roman" w:cs="Times New Roman"/>
          <w:sz w:val="24"/>
          <w:szCs w:val="20"/>
        </w:rPr>
        <w:t>P</w:t>
      </w:r>
      <w:r w:rsidRPr="006653DC">
        <w:rPr>
          <w:rFonts w:ascii="Times New Roman" w:hAnsi="Times New Roman" w:cs="Times New Roman"/>
          <w:sz w:val="24"/>
          <w:szCs w:val="20"/>
        </w:rPr>
        <w:t>ress, 1918</w:t>
      </w:r>
      <w:r>
        <w:rPr>
          <w:rFonts w:ascii="Times New Roman" w:hAnsi="Times New Roman" w:cs="Times New Roman"/>
          <w:sz w:val="24"/>
          <w:szCs w:val="20"/>
        </w:rPr>
        <w:t xml:space="preserve">) </w:t>
      </w:r>
      <w:r w:rsidR="000915EC">
        <w:rPr>
          <w:rFonts w:ascii="Times New Roman" w:hAnsi="Times New Roman" w:cs="Times New Roman"/>
          <w:sz w:val="24"/>
          <w:szCs w:val="20"/>
        </w:rPr>
        <w:t xml:space="preserve">pages </w:t>
      </w:r>
      <w:r w:rsidRPr="006653DC">
        <w:rPr>
          <w:rFonts w:ascii="Times New Roman" w:hAnsi="Times New Roman" w:cs="Times New Roman"/>
          <w:sz w:val="24"/>
          <w:szCs w:val="20"/>
        </w:rPr>
        <w:t>384</w:t>
      </w:r>
      <w:r>
        <w:rPr>
          <w:rFonts w:ascii="Times New Roman" w:hAnsi="Times New Roman" w:cs="Times New Roman"/>
          <w:sz w:val="24"/>
          <w:szCs w:val="20"/>
        </w:rPr>
        <w:t>-</w:t>
      </w:r>
      <w:r w:rsidRPr="006653DC">
        <w:rPr>
          <w:rFonts w:ascii="Times New Roman" w:hAnsi="Times New Roman" w:cs="Times New Roman"/>
          <w:sz w:val="24"/>
          <w:szCs w:val="20"/>
        </w:rPr>
        <w:t>386.</w:t>
      </w:r>
    </w:p>
    <w:p w14:paraId="2CFE70CC" w14:textId="673BA526" w:rsidR="006653DC" w:rsidRPr="006653DC" w:rsidRDefault="006653DC" w:rsidP="004F2226">
      <w:pPr>
        <w:jc w:val="left"/>
        <w:rPr>
          <w:rFonts w:ascii="Times New Roman" w:hAnsi="Times New Roman" w:cs="Times New Roman"/>
          <w:sz w:val="24"/>
          <w:szCs w:val="20"/>
        </w:rPr>
      </w:pPr>
      <w:r w:rsidRPr="006653DC">
        <w:rPr>
          <w:rFonts w:ascii="Times New Roman" w:hAnsi="Times New Roman" w:cs="Times New Roman"/>
          <w:sz w:val="24"/>
          <w:szCs w:val="20"/>
          <w:vertAlign w:val="superscript"/>
        </w:rPr>
        <w:t>7</w:t>
      </w:r>
      <w:r>
        <w:rPr>
          <w:rFonts w:ascii="Times New Roman" w:hAnsi="Times New Roman" w:cs="Times New Roman"/>
          <w:sz w:val="24"/>
          <w:szCs w:val="20"/>
        </w:rPr>
        <w:t xml:space="preserve"> </w:t>
      </w:r>
      <w:r w:rsidRPr="006653DC">
        <w:rPr>
          <w:rFonts w:ascii="Times New Roman" w:hAnsi="Times New Roman" w:cs="Times New Roman"/>
          <w:sz w:val="24"/>
          <w:szCs w:val="20"/>
        </w:rPr>
        <w:t>January 12</w:t>
      </w:r>
      <w:r>
        <w:rPr>
          <w:rFonts w:ascii="Times New Roman" w:hAnsi="Times New Roman" w:cs="Times New Roman"/>
          <w:sz w:val="24"/>
          <w:szCs w:val="20"/>
        </w:rPr>
        <w:t>,</w:t>
      </w:r>
      <w:r w:rsidRPr="006653DC">
        <w:rPr>
          <w:rFonts w:ascii="Times New Roman" w:hAnsi="Times New Roman" w:cs="Times New Roman"/>
          <w:sz w:val="24"/>
          <w:szCs w:val="20"/>
        </w:rPr>
        <w:t xml:space="preserve"> 1714</w:t>
      </w:r>
      <w:r>
        <w:rPr>
          <w:rFonts w:ascii="Times New Roman" w:hAnsi="Times New Roman" w:cs="Times New Roman"/>
          <w:sz w:val="24"/>
          <w:szCs w:val="20"/>
        </w:rPr>
        <w:t xml:space="preserve">. </w:t>
      </w:r>
      <w:r w:rsidRPr="006653DC">
        <w:rPr>
          <w:rFonts w:ascii="Times New Roman" w:hAnsi="Times New Roman" w:cs="Times New Roman"/>
          <w:sz w:val="24"/>
          <w:szCs w:val="20"/>
        </w:rPr>
        <w:t xml:space="preserve">Charles County </w:t>
      </w:r>
      <w:r>
        <w:rPr>
          <w:rFonts w:ascii="Times New Roman" w:hAnsi="Times New Roman" w:cs="Times New Roman"/>
          <w:sz w:val="24"/>
          <w:szCs w:val="20"/>
        </w:rPr>
        <w:t>L</w:t>
      </w:r>
      <w:r w:rsidRPr="006653DC">
        <w:rPr>
          <w:rFonts w:ascii="Times New Roman" w:hAnsi="Times New Roman" w:cs="Times New Roman"/>
          <w:sz w:val="24"/>
          <w:szCs w:val="20"/>
        </w:rPr>
        <w:t xml:space="preserve">and </w:t>
      </w:r>
      <w:r>
        <w:rPr>
          <w:rFonts w:ascii="Times New Roman" w:hAnsi="Times New Roman" w:cs="Times New Roman"/>
          <w:sz w:val="24"/>
          <w:szCs w:val="20"/>
        </w:rPr>
        <w:t>R</w:t>
      </w:r>
      <w:r w:rsidRPr="006653DC">
        <w:rPr>
          <w:rFonts w:ascii="Times New Roman" w:hAnsi="Times New Roman" w:cs="Times New Roman"/>
          <w:sz w:val="24"/>
          <w:szCs w:val="20"/>
        </w:rPr>
        <w:t xml:space="preserve">ecords, </w:t>
      </w:r>
      <w:r>
        <w:rPr>
          <w:rFonts w:ascii="Times New Roman" w:hAnsi="Times New Roman" w:cs="Times New Roman"/>
          <w:sz w:val="24"/>
          <w:szCs w:val="20"/>
        </w:rPr>
        <w:t>L</w:t>
      </w:r>
      <w:r w:rsidRPr="006653DC">
        <w:rPr>
          <w:rFonts w:ascii="Times New Roman" w:hAnsi="Times New Roman" w:cs="Times New Roman"/>
          <w:sz w:val="24"/>
          <w:szCs w:val="20"/>
        </w:rPr>
        <w:t>iber F#2, page 51</w:t>
      </w:r>
      <w:r>
        <w:rPr>
          <w:rFonts w:ascii="Times New Roman" w:hAnsi="Times New Roman" w:cs="Times New Roman"/>
          <w:sz w:val="24"/>
          <w:szCs w:val="20"/>
        </w:rPr>
        <w:t xml:space="preserve">. </w:t>
      </w:r>
    </w:p>
    <w:p w14:paraId="7A6DAB49" w14:textId="3899821B" w:rsidR="00D42222" w:rsidRDefault="00C51180" w:rsidP="004F2226">
      <w:pPr>
        <w:jc w:val="left"/>
        <w:rPr>
          <w:rFonts w:ascii="Times New Roman" w:hAnsi="Times New Roman" w:cs="Times New Roman"/>
          <w:sz w:val="24"/>
          <w:szCs w:val="20"/>
        </w:rPr>
      </w:pPr>
      <w:r w:rsidRPr="000918F7">
        <w:rPr>
          <w:rFonts w:ascii="Times New Roman" w:hAnsi="Times New Roman" w:cs="Times New Roman"/>
          <w:sz w:val="24"/>
          <w:szCs w:val="20"/>
          <w:vertAlign w:val="superscript"/>
        </w:rPr>
        <w:t>8</w:t>
      </w:r>
      <w:r>
        <w:rPr>
          <w:rFonts w:ascii="Times New Roman" w:hAnsi="Times New Roman" w:cs="Times New Roman"/>
          <w:sz w:val="24"/>
          <w:szCs w:val="20"/>
        </w:rPr>
        <w:t xml:space="preserve"> </w:t>
      </w:r>
      <w:r w:rsidRPr="00C51180">
        <w:rPr>
          <w:rFonts w:ascii="Times New Roman" w:hAnsi="Times New Roman" w:cs="Times New Roman"/>
          <w:sz w:val="24"/>
          <w:szCs w:val="20"/>
        </w:rPr>
        <w:t>Hor</w:t>
      </w:r>
      <w:r>
        <w:rPr>
          <w:rFonts w:ascii="Times New Roman" w:hAnsi="Times New Roman" w:cs="Times New Roman"/>
          <w:sz w:val="24"/>
          <w:szCs w:val="20"/>
        </w:rPr>
        <w:t>ac</w:t>
      </w:r>
      <w:r w:rsidRPr="00C51180">
        <w:rPr>
          <w:rFonts w:ascii="Times New Roman" w:hAnsi="Times New Roman" w:cs="Times New Roman"/>
          <w:sz w:val="24"/>
          <w:szCs w:val="20"/>
        </w:rPr>
        <w:t xml:space="preserve">e Edwin Hayden, </w:t>
      </w:r>
      <w:r w:rsidRPr="000918F7">
        <w:rPr>
          <w:rFonts w:ascii="Times New Roman" w:hAnsi="Times New Roman" w:cs="Times New Roman"/>
          <w:i/>
          <w:iCs/>
          <w:sz w:val="24"/>
          <w:szCs w:val="20"/>
        </w:rPr>
        <w:t>Virginia Genealogies: A Genealogy of the Glassell Family of Scotland and Virginia</w:t>
      </w:r>
      <w:r w:rsidRPr="00C51180">
        <w:rPr>
          <w:rFonts w:ascii="Times New Roman" w:hAnsi="Times New Roman" w:cs="Times New Roman"/>
          <w:sz w:val="24"/>
          <w:szCs w:val="20"/>
        </w:rPr>
        <w:t xml:space="preserve">: </w:t>
      </w:r>
      <w:r w:rsidRPr="000918F7">
        <w:rPr>
          <w:rFonts w:ascii="Times New Roman" w:hAnsi="Times New Roman" w:cs="Times New Roman"/>
          <w:i/>
          <w:iCs/>
          <w:sz w:val="24"/>
          <w:szCs w:val="20"/>
        </w:rPr>
        <w:t xml:space="preserve">Also of the Families of Ball, Brown, Bryan, Conway, Daniel, Ewell, Holladay, Lewis, Littlepage, Moncure, Peyton, Robinson, Scott, Taylor, Wallace, and </w:t>
      </w:r>
      <w:r w:rsidR="000918F7" w:rsidRPr="000918F7">
        <w:rPr>
          <w:rFonts w:ascii="Times New Roman" w:hAnsi="Times New Roman" w:cs="Times New Roman"/>
          <w:i/>
          <w:iCs/>
          <w:sz w:val="24"/>
          <w:szCs w:val="20"/>
        </w:rPr>
        <w:t>O</w:t>
      </w:r>
      <w:r w:rsidRPr="000918F7">
        <w:rPr>
          <w:rFonts w:ascii="Times New Roman" w:hAnsi="Times New Roman" w:cs="Times New Roman"/>
          <w:i/>
          <w:iCs/>
          <w:sz w:val="24"/>
          <w:szCs w:val="20"/>
        </w:rPr>
        <w:t>thers of Virginia and Maryland</w:t>
      </w:r>
      <w:r w:rsidR="000918F7">
        <w:rPr>
          <w:rFonts w:ascii="Times New Roman" w:hAnsi="Times New Roman" w:cs="Times New Roman"/>
          <w:sz w:val="24"/>
          <w:szCs w:val="20"/>
        </w:rPr>
        <w:t xml:space="preserve"> (Wilkes-Barre, Pennsylvania: E.B. </w:t>
      </w:r>
      <w:proofErr w:type="spellStart"/>
      <w:r w:rsidR="000918F7">
        <w:rPr>
          <w:rFonts w:ascii="Times New Roman" w:hAnsi="Times New Roman" w:cs="Times New Roman"/>
          <w:sz w:val="24"/>
          <w:szCs w:val="20"/>
        </w:rPr>
        <w:t>Yorby</w:t>
      </w:r>
      <w:proofErr w:type="spellEnd"/>
      <w:r w:rsidR="000918F7">
        <w:rPr>
          <w:rFonts w:ascii="Times New Roman" w:hAnsi="Times New Roman" w:cs="Times New Roman"/>
          <w:sz w:val="24"/>
          <w:szCs w:val="20"/>
        </w:rPr>
        <w:t>, 1891), page 152.</w:t>
      </w:r>
    </w:p>
    <w:p w14:paraId="6851686A" w14:textId="3C39E166" w:rsidR="000918F7" w:rsidRPr="00D42222" w:rsidRDefault="000918F7" w:rsidP="004F2226">
      <w:pPr>
        <w:jc w:val="left"/>
        <w:rPr>
          <w:rFonts w:ascii="Times New Roman" w:hAnsi="Times New Roman" w:cs="Times New Roman"/>
          <w:sz w:val="24"/>
          <w:szCs w:val="20"/>
        </w:rPr>
      </w:pPr>
      <w:r w:rsidRPr="000918F7">
        <w:rPr>
          <w:rFonts w:ascii="Times New Roman" w:hAnsi="Times New Roman" w:cs="Times New Roman"/>
          <w:sz w:val="24"/>
          <w:szCs w:val="20"/>
          <w:vertAlign w:val="superscript"/>
        </w:rPr>
        <w:t>9</w:t>
      </w:r>
      <w:r>
        <w:rPr>
          <w:rFonts w:ascii="Times New Roman" w:hAnsi="Times New Roman" w:cs="Times New Roman"/>
          <w:sz w:val="24"/>
          <w:szCs w:val="20"/>
        </w:rPr>
        <w:t xml:space="preserve"> </w:t>
      </w:r>
      <w:r w:rsidRPr="000918F7">
        <w:rPr>
          <w:rFonts w:ascii="Times New Roman" w:hAnsi="Times New Roman" w:cs="Times New Roman"/>
          <w:sz w:val="24"/>
          <w:szCs w:val="20"/>
        </w:rPr>
        <w:t xml:space="preserve">National Registry </w:t>
      </w:r>
      <w:r>
        <w:rPr>
          <w:rFonts w:ascii="Times New Roman" w:hAnsi="Times New Roman" w:cs="Times New Roman"/>
          <w:sz w:val="24"/>
          <w:szCs w:val="20"/>
        </w:rPr>
        <w:t>o</w:t>
      </w:r>
      <w:r w:rsidRPr="000918F7">
        <w:rPr>
          <w:rFonts w:ascii="Times New Roman" w:hAnsi="Times New Roman" w:cs="Times New Roman"/>
          <w:sz w:val="24"/>
          <w:szCs w:val="20"/>
        </w:rPr>
        <w:t xml:space="preserve">f Historic Places Nomination Form, </w:t>
      </w:r>
      <w:r w:rsidRPr="00831D56">
        <w:rPr>
          <w:rFonts w:ascii="Times New Roman" w:hAnsi="Times New Roman" w:cs="Times New Roman"/>
          <w:i/>
          <w:iCs/>
          <w:sz w:val="24"/>
          <w:szCs w:val="20"/>
        </w:rPr>
        <w:t xml:space="preserve">Rich Hill Farms </w:t>
      </w:r>
      <w:r>
        <w:rPr>
          <w:rFonts w:ascii="Times New Roman" w:hAnsi="Times New Roman" w:cs="Times New Roman"/>
          <w:sz w:val="24"/>
          <w:szCs w:val="20"/>
        </w:rPr>
        <w:t>(</w:t>
      </w:r>
      <w:r w:rsidRPr="000918F7">
        <w:rPr>
          <w:rFonts w:ascii="Times New Roman" w:hAnsi="Times New Roman" w:cs="Times New Roman"/>
          <w:sz w:val="24"/>
          <w:szCs w:val="20"/>
        </w:rPr>
        <w:t>1976</w:t>
      </w:r>
      <w:r>
        <w:rPr>
          <w:rFonts w:ascii="Times New Roman" w:hAnsi="Times New Roman" w:cs="Times New Roman"/>
          <w:sz w:val="24"/>
          <w:szCs w:val="20"/>
        </w:rPr>
        <w:t>).</w:t>
      </w:r>
    </w:p>
    <w:p w14:paraId="4092E6AB" w14:textId="0B54359D" w:rsidR="00104739" w:rsidRPr="000918F7" w:rsidRDefault="000918F7" w:rsidP="004F2226">
      <w:pPr>
        <w:jc w:val="left"/>
        <w:rPr>
          <w:rFonts w:ascii="Times New Roman" w:hAnsi="Times New Roman" w:cs="Times New Roman"/>
          <w:i/>
          <w:iCs/>
          <w:sz w:val="24"/>
          <w:szCs w:val="20"/>
        </w:rPr>
      </w:pPr>
      <w:r w:rsidRPr="000918F7">
        <w:rPr>
          <w:rFonts w:ascii="Times New Roman" w:hAnsi="Times New Roman" w:cs="Times New Roman"/>
          <w:sz w:val="24"/>
          <w:szCs w:val="20"/>
          <w:vertAlign w:val="superscript"/>
        </w:rPr>
        <w:t>10</w:t>
      </w:r>
      <w:r>
        <w:rPr>
          <w:rFonts w:ascii="Times New Roman" w:hAnsi="Times New Roman" w:cs="Times New Roman"/>
          <w:sz w:val="24"/>
          <w:szCs w:val="20"/>
        </w:rPr>
        <w:t xml:space="preserve"> Hayden, </w:t>
      </w:r>
      <w:r>
        <w:rPr>
          <w:rFonts w:ascii="Times New Roman" w:hAnsi="Times New Roman" w:cs="Times New Roman"/>
          <w:i/>
          <w:iCs/>
          <w:sz w:val="24"/>
          <w:szCs w:val="20"/>
        </w:rPr>
        <w:t xml:space="preserve">Virginia Genealogies, </w:t>
      </w:r>
      <w:r w:rsidRPr="000918F7">
        <w:rPr>
          <w:rFonts w:ascii="Times New Roman" w:hAnsi="Times New Roman" w:cs="Times New Roman"/>
          <w:sz w:val="24"/>
          <w:szCs w:val="20"/>
        </w:rPr>
        <w:t>page 162</w:t>
      </w:r>
      <w:r>
        <w:rPr>
          <w:rFonts w:ascii="Times New Roman" w:hAnsi="Times New Roman" w:cs="Times New Roman"/>
          <w:i/>
          <w:iCs/>
          <w:sz w:val="24"/>
          <w:szCs w:val="20"/>
        </w:rPr>
        <w:t>.</w:t>
      </w:r>
    </w:p>
    <w:p w14:paraId="58083082" w14:textId="174E3856" w:rsidR="00D42222" w:rsidRDefault="000918F7" w:rsidP="004F2226">
      <w:pPr>
        <w:jc w:val="left"/>
        <w:rPr>
          <w:rFonts w:ascii="Times New Roman" w:hAnsi="Times New Roman" w:cs="Times New Roman"/>
          <w:i/>
          <w:iCs/>
          <w:sz w:val="24"/>
          <w:szCs w:val="20"/>
        </w:rPr>
      </w:pPr>
      <w:r w:rsidRPr="0092518D">
        <w:rPr>
          <w:rFonts w:ascii="Times New Roman" w:hAnsi="Times New Roman" w:cs="Times New Roman"/>
          <w:sz w:val="24"/>
          <w:szCs w:val="20"/>
          <w:vertAlign w:val="superscript"/>
        </w:rPr>
        <w:t>11</w:t>
      </w:r>
      <w:r>
        <w:rPr>
          <w:rFonts w:ascii="Times New Roman" w:hAnsi="Times New Roman" w:cs="Times New Roman"/>
          <w:sz w:val="24"/>
          <w:szCs w:val="20"/>
        </w:rPr>
        <w:t xml:space="preserve"> </w:t>
      </w:r>
      <w:r w:rsidRPr="000918F7">
        <w:rPr>
          <w:rFonts w:ascii="Times New Roman" w:hAnsi="Times New Roman" w:cs="Times New Roman"/>
          <w:sz w:val="24"/>
          <w:szCs w:val="20"/>
        </w:rPr>
        <w:t xml:space="preserve">Registry, </w:t>
      </w:r>
      <w:r w:rsidRPr="000918F7">
        <w:rPr>
          <w:rFonts w:ascii="Times New Roman" w:hAnsi="Times New Roman" w:cs="Times New Roman"/>
          <w:i/>
          <w:iCs/>
          <w:sz w:val="24"/>
          <w:szCs w:val="20"/>
        </w:rPr>
        <w:t>Rich Hill Farms</w:t>
      </w:r>
      <w:r>
        <w:rPr>
          <w:rFonts w:ascii="Times New Roman" w:hAnsi="Times New Roman" w:cs="Times New Roman"/>
          <w:i/>
          <w:iCs/>
          <w:sz w:val="24"/>
          <w:szCs w:val="20"/>
        </w:rPr>
        <w:t>.</w:t>
      </w:r>
    </w:p>
    <w:p w14:paraId="14CFEB21" w14:textId="319A09C8" w:rsidR="000918F7" w:rsidRDefault="000918F7" w:rsidP="004F2226">
      <w:pPr>
        <w:jc w:val="left"/>
        <w:rPr>
          <w:rFonts w:ascii="Times New Roman" w:hAnsi="Times New Roman" w:cs="Times New Roman"/>
          <w:i/>
          <w:iCs/>
          <w:sz w:val="24"/>
          <w:szCs w:val="20"/>
        </w:rPr>
      </w:pPr>
      <w:r w:rsidRPr="0092518D">
        <w:rPr>
          <w:rFonts w:ascii="Times New Roman" w:hAnsi="Times New Roman" w:cs="Times New Roman"/>
          <w:sz w:val="24"/>
          <w:szCs w:val="20"/>
          <w:vertAlign w:val="superscript"/>
        </w:rPr>
        <w:t>12</w:t>
      </w:r>
      <w:r>
        <w:rPr>
          <w:rFonts w:ascii="Times New Roman" w:hAnsi="Times New Roman" w:cs="Times New Roman"/>
          <w:sz w:val="24"/>
          <w:szCs w:val="20"/>
        </w:rPr>
        <w:t xml:space="preserve"> Hayden, </w:t>
      </w:r>
      <w:r>
        <w:rPr>
          <w:rFonts w:ascii="Times New Roman" w:hAnsi="Times New Roman" w:cs="Times New Roman"/>
          <w:i/>
          <w:iCs/>
          <w:sz w:val="24"/>
          <w:szCs w:val="20"/>
        </w:rPr>
        <w:t>Virginia Genealogies, page 153.</w:t>
      </w:r>
    </w:p>
    <w:p w14:paraId="210886DA" w14:textId="315267A1" w:rsidR="000918F7" w:rsidRDefault="000918F7"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13</w:t>
      </w:r>
      <w:r>
        <w:rPr>
          <w:rFonts w:ascii="Times New Roman" w:hAnsi="Times New Roman" w:cs="Times New Roman"/>
          <w:sz w:val="24"/>
          <w:szCs w:val="20"/>
        </w:rPr>
        <w:t xml:space="preserve"> Ibid, page 147.</w:t>
      </w:r>
    </w:p>
    <w:p w14:paraId="59E42168" w14:textId="1CE6C05F" w:rsidR="000918F7" w:rsidRDefault="000918F7"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14</w:t>
      </w:r>
      <w:r>
        <w:rPr>
          <w:rFonts w:ascii="Times New Roman" w:hAnsi="Times New Roman" w:cs="Times New Roman"/>
          <w:sz w:val="24"/>
          <w:szCs w:val="20"/>
        </w:rPr>
        <w:t xml:space="preserve"> Ibid, page 151.</w:t>
      </w:r>
    </w:p>
    <w:p w14:paraId="57B68065" w14:textId="2FF40976" w:rsidR="00A95B92" w:rsidRPr="00A95B92" w:rsidRDefault="00A95B92"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15</w:t>
      </w:r>
      <w:r>
        <w:rPr>
          <w:rFonts w:ascii="Times New Roman" w:hAnsi="Times New Roman" w:cs="Times New Roman"/>
          <w:sz w:val="24"/>
          <w:szCs w:val="20"/>
        </w:rPr>
        <w:t>Norma L. Hurley, “Samuel Cox of Charles County</w:t>
      </w:r>
      <w:proofErr w:type="gramStart"/>
      <w:r>
        <w:rPr>
          <w:rFonts w:ascii="Times New Roman" w:hAnsi="Times New Roman" w:cs="Times New Roman"/>
          <w:sz w:val="24"/>
          <w:szCs w:val="20"/>
        </w:rPr>
        <w:t xml:space="preserve">,”  </w:t>
      </w:r>
      <w:r>
        <w:rPr>
          <w:rFonts w:ascii="Times New Roman" w:hAnsi="Times New Roman" w:cs="Times New Roman"/>
          <w:i/>
          <w:iCs/>
          <w:sz w:val="24"/>
          <w:szCs w:val="20"/>
        </w:rPr>
        <w:t>The</w:t>
      </w:r>
      <w:proofErr w:type="gramEnd"/>
      <w:r>
        <w:rPr>
          <w:rFonts w:ascii="Times New Roman" w:hAnsi="Times New Roman" w:cs="Times New Roman"/>
          <w:i/>
          <w:iCs/>
          <w:sz w:val="24"/>
          <w:szCs w:val="20"/>
        </w:rPr>
        <w:t xml:space="preserve"> Record-Publication of the Historical Society of Charles County, Inc., </w:t>
      </w:r>
      <w:r>
        <w:rPr>
          <w:rFonts w:ascii="Times New Roman" w:hAnsi="Times New Roman" w:cs="Times New Roman"/>
          <w:sz w:val="24"/>
          <w:szCs w:val="20"/>
        </w:rPr>
        <w:t>October 1991, pages 1-5.</w:t>
      </w:r>
    </w:p>
    <w:p w14:paraId="6D2F9217" w14:textId="712EBDDF" w:rsidR="00104739" w:rsidRDefault="00A95B92"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16</w:t>
      </w:r>
      <w:r>
        <w:rPr>
          <w:rFonts w:ascii="Times New Roman" w:hAnsi="Times New Roman" w:cs="Times New Roman"/>
          <w:sz w:val="24"/>
          <w:szCs w:val="20"/>
        </w:rPr>
        <w:t xml:space="preserve"> </w:t>
      </w:r>
      <w:r w:rsidR="002D04C1">
        <w:rPr>
          <w:rFonts w:ascii="Times New Roman" w:hAnsi="Times New Roman" w:cs="Times New Roman"/>
          <w:sz w:val="24"/>
          <w:szCs w:val="20"/>
        </w:rPr>
        <w:t xml:space="preserve">J. Richard Rivoire, </w:t>
      </w:r>
      <w:r w:rsidR="002D04C1">
        <w:rPr>
          <w:rFonts w:ascii="Times New Roman" w:hAnsi="Times New Roman" w:cs="Times New Roman"/>
          <w:i/>
          <w:iCs/>
          <w:sz w:val="24"/>
          <w:szCs w:val="20"/>
        </w:rPr>
        <w:t xml:space="preserve">Rich Hill Tract History </w:t>
      </w:r>
      <w:r w:rsidR="002D04C1">
        <w:rPr>
          <w:rFonts w:ascii="Times New Roman" w:hAnsi="Times New Roman" w:cs="Times New Roman"/>
          <w:sz w:val="24"/>
          <w:szCs w:val="20"/>
        </w:rPr>
        <w:t>(Charles County Historical Society).</w:t>
      </w:r>
    </w:p>
    <w:p w14:paraId="3FCD6236" w14:textId="57BD87DC" w:rsidR="002D04C1" w:rsidRDefault="002D04C1"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17</w:t>
      </w:r>
      <w:r>
        <w:rPr>
          <w:rFonts w:ascii="Times New Roman" w:hAnsi="Times New Roman" w:cs="Times New Roman"/>
          <w:sz w:val="24"/>
          <w:szCs w:val="20"/>
        </w:rPr>
        <w:t xml:space="preserve"> Hurley, “</w:t>
      </w:r>
      <w:r w:rsidRPr="002D04C1">
        <w:rPr>
          <w:rFonts w:ascii="Times New Roman" w:hAnsi="Times New Roman" w:cs="Times New Roman"/>
          <w:i/>
          <w:iCs/>
          <w:sz w:val="24"/>
          <w:szCs w:val="20"/>
        </w:rPr>
        <w:t>Samuel Cox</w:t>
      </w:r>
      <w:r w:rsidR="0092518D">
        <w:rPr>
          <w:rFonts w:ascii="Times New Roman" w:hAnsi="Times New Roman" w:cs="Times New Roman"/>
          <w:sz w:val="24"/>
          <w:szCs w:val="20"/>
        </w:rPr>
        <w:t>”.</w:t>
      </w:r>
    </w:p>
    <w:p w14:paraId="52D3050D" w14:textId="606A0D22" w:rsidR="0092518D" w:rsidRPr="0092518D" w:rsidRDefault="0092518D" w:rsidP="004F2226">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t>18</w:t>
      </w:r>
      <w:r>
        <w:rPr>
          <w:rFonts w:ascii="Times New Roman" w:hAnsi="Times New Roman" w:cs="Times New Roman"/>
          <w:sz w:val="24"/>
          <w:szCs w:val="20"/>
        </w:rPr>
        <w:t xml:space="preserve"> “Mary Ann Cox Obituary,” </w:t>
      </w:r>
      <w:r>
        <w:rPr>
          <w:rFonts w:ascii="Times New Roman" w:hAnsi="Times New Roman" w:cs="Times New Roman"/>
          <w:i/>
          <w:iCs/>
          <w:sz w:val="24"/>
          <w:szCs w:val="20"/>
        </w:rPr>
        <w:t xml:space="preserve">Alexandria Gazette </w:t>
      </w:r>
      <w:r w:rsidR="000915EC">
        <w:rPr>
          <w:rFonts w:ascii="Times New Roman" w:hAnsi="Times New Roman" w:cs="Times New Roman"/>
          <w:sz w:val="24"/>
          <w:szCs w:val="20"/>
        </w:rPr>
        <w:t>(</w:t>
      </w:r>
      <w:r>
        <w:rPr>
          <w:rFonts w:ascii="Times New Roman" w:hAnsi="Times New Roman" w:cs="Times New Roman"/>
          <w:sz w:val="24"/>
          <w:szCs w:val="20"/>
        </w:rPr>
        <w:t>Alexandria, Virginia), February 9, 1856.</w:t>
      </w:r>
    </w:p>
    <w:p w14:paraId="5F87F603" w14:textId="77777777" w:rsidR="0092518D" w:rsidRDefault="0092518D" w:rsidP="0092518D">
      <w:pPr>
        <w:jc w:val="left"/>
        <w:rPr>
          <w:rFonts w:ascii="Times New Roman" w:hAnsi="Times New Roman" w:cs="Times New Roman"/>
          <w:sz w:val="24"/>
          <w:szCs w:val="20"/>
        </w:rPr>
      </w:pPr>
      <w:r w:rsidRPr="0092518D">
        <w:rPr>
          <w:rFonts w:ascii="Times New Roman" w:hAnsi="Times New Roman" w:cs="Times New Roman"/>
          <w:sz w:val="24"/>
          <w:szCs w:val="20"/>
          <w:vertAlign w:val="superscript"/>
        </w:rPr>
        <w:lastRenderedPageBreak/>
        <w:t>19</w:t>
      </w:r>
      <w:r>
        <w:rPr>
          <w:rFonts w:ascii="Times New Roman" w:hAnsi="Times New Roman" w:cs="Times New Roman"/>
          <w:sz w:val="24"/>
          <w:szCs w:val="20"/>
        </w:rPr>
        <w:t xml:space="preserve"> Hurley, “</w:t>
      </w:r>
      <w:r w:rsidRPr="002D04C1">
        <w:rPr>
          <w:rFonts w:ascii="Times New Roman" w:hAnsi="Times New Roman" w:cs="Times New Roman"/>
          <w:i/>
          <w:iCs/>
          <w:sz w:val="24"/>
          <w:szCs w:val="20"/>
        </w:rPr>
        <w:t>Samuel Cox</w:t>
      </w:r>
      <w:r>
        <w:rPr>
          <w:rFonts w:ascii="Times New Roman" w:hAnsi="Times New Roman" w:cs="Times New Roman"/>
          <w:sz w:val="24"/>
          <w:szCs w:val="20"/>
        </w:rPr>
        <w:t>”.</w:t>
      </w:r>
    </w:p>
    <w:p w14:paraId="5E315049" w14:textId="77777777" w:rsidR="0092518D" w:rsidRDefault="0092518D" w:rsidP="0092518D">
      <w:pPr>
        <w:jc w:val="left"/>
        <w:rPr>
          <w:rFonts w:ascii="Times New Roman" w:hAnsi="Times New Roman" w:cs="Times New Roman"/>
          <w:i/>
          <w:iCs/>
          <w:sz w:val="24"/>
          <w:szCs w:val="20"/>
        </w:rPr>
      </w:pPr>
      <w:r w:rsidRPr="0092518D">
        <w:rPr>
          <w:rFonts w:ascii="Times New Roman" w:hAnsi="Times New Roman" w:cs="Times New Roman"/>
          <w:sz w:val="24"/>
          <w:szCs w:val="20"/>
          <w:vertAlign w:val="superscript"/>
        </w:rPr>
        <w:t>20</w:t>
      </w:r>
      <w:r>
        <w:rPr>
          <w:rFonts w:ascii="Times New Roman" w:hAnsi="Times New Roman" w:cs="Times New Roman"/>
          <w:sz w:val="24"/>
          <w:szCs w:val="20"/>
        </w:rPr>
        <w:t xml:space="preserve"> </w:t>
      </w:r>
      <w:r w:rsidRPr="000918F7">
        <w:rPr>
          <w:rFonts w:ascii="Times New Roman" w:hAnsi="Times New Roman" w:cs="Times New Roman"/>
          <w:sz w:val="24"/>
          <w:szCs w:val="20"/>
        </w:rPr>
        <w:t xml:space="preserve">Registry, </w:t>
      </w:r>
      <w:r w:rsidRPr="000918F7">
        <w:rPr>
          <w:rFonts w:ascii="Times New Roman" w:hAnsi="Times New Roman" w:cs="Times New Roman"/>
          <w:i/>
          <w:iCs/>
          <w:sz w:val="24"/>
          <w:szCs w:val="20"/>
        </w:rPr>
        <w:t>Rich Hill Farms</w:t>
      </w:r>
      <w:r>
        <w:rPr>
          <w:rFonts w:ascii="Times New Roman" w:hAnsi="Times New Roman" w:cs="Times New Roman"/>
          <w:i/>
          <w:iCs/>
          <w:sz w:val="24"/>
          <w:szCs w:val="20"/>
        </w:rPr>
        <w:t>.</w:t>
      </w:r>
    </w:p>
    <w:p w14:paraId="27FD4DC4" w14:textId="6B1ACB4E" w:rsidR="00104739" w:rsidRDefault="0092518D"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21</w:t>
      </w:r>
      <w:r>
        <w:rPr>
          <w:rFonts w:ascii="Times New Roman" w:hAnsi="Times New Roman" w:cs="Times New Roman"/>
          <w:sz w:val="24"/>
          <w:szCs w:val="20"/>
        </w:rPr>
        <w:t xml:space="preserve"> Michael W. Kauffman, </w:t>
      </w:r>
      <w:r>
        <w:rPr>
          <w:rFonts w:ascii="Times New Roman" w:hAnsi="Times New Roman" w:cs="Times New Roman"/>
          <w:i/>
          <w:iCs/>
          <w:sz w:val="24"/>
          <w:szCs w:val="20"/>
        </w:rPr>
        <w:t xml:space="preserve">American Brutus: John Wilkes Booth and the Lincoln Conspiracies </w:t>
      </w:r>
      <w:r w:rsidRPr="0092518D">
        <w:rPr>
          <w:rFonts w:ascii="Times New Roman" w:hAnsi="Times New Roman" w:cs="Times New Roman"/>
          <w:sz w:val="24"/>
          <w:szCs w:val="20"/>
        </w:rPr>
        <w:t xml:space="preserve">(New </w:t>
      </w:r>
      <w:proofErr w:type="gramStart"/>
      <w:r w:rsidRPr="0092518D">
        <w:rPr>
          <w:rFonts w:ascii="Times New Roman" w:hAnsi="Times New Roman" w:cs="Times New Roman"/>
          <w:sz w:val="24"/>
          <w:szCs w:val="20"/>
        </w:rPr>
        <w:t>York,:</w:t>
      </w:r>
      <w:proofErr w:type="gramEnd"/>
      <w:r w:rsidRPr="0092518D">
        <w:rPr>
          <w:rFonts w:ascii="Times New Roman" w:hAnsi="Times New Roman" w:cs="Times New Roman"/>
          <w:sz w:val="24"/>
          <w:szCs w:val="20"/>
        </w:rPr>
        <w:t xml:space="preserve"> Random House, 2004), page 250.</w:t>
      </w:r>
    </w:p>
    <w:p w14:paraId="4E2A22C6" w14:textId="003D5923" w:rsidR="0092518D" w:rsidRDefault="0092518D"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22</w:t>
      </w:r>
      <w:r>
        <w:rPr>
          <w:rFonts w:ascii="Times New Roman" w:hAnsi="Times New Roman" w:cs="Times New Roman"/>
          <w:sz w:val="24"/>
          <w:szCs w:val="20"/>
        </w:rPr>
        <w:t xml:space="preserve"> David Taylor, “The Name Game</w:t>
      </w:r>
      <w:r w:rsidR="0008310F">
        <w:rPr>
          <w:rFonts w:ascii="Times New Roman" w:hAnsi="Times New Roman" w:cs="Times New Roman"/>
          <w:sz w:val="24"/>
          <w:szCs w:val="20"/>
        </w:rPr>
        <w:t>,</w:t>
      </w:r>
      <w:r>
        <w:rPr>
          <w:rFonts w:ascii="Times New Roman" w:hAnsi="Times New Roman" w:cs="Times New Roman"/>
          <w:sz w:val="24"/>
          <w:szCs w:val="20"/>
        </w:rPr>
        <w:t>”</w:t>
      </w:r>
      <w:r w:rsidR="0008310F">
        <w:rPr>
          <w:rFonts w:ascii="Times New Roman" w:hAnsi="Times New Roman" w:cs="Times New Roman"/>
          <w:sz w:val="24"/>
          <w:szCs w:val="20"/>
        </w:rPr>
        <w:t xml:space="preserve"> </w:t>
      </w:r>
      <w:hyperlink r:id="rId20" w:history="1">
        <w:r w:rsidR="008836F2" w:rsidRPr="008836F2">
          <w:rPr>
            <w:rStyle w:val="Hyperlink"/>
            <w:rFonts w:ascii="Times New Roman" w:hAnsi="Times New Roman" w:cs="Times New Roman"/>
            <w:sz w:val="24"/>
            <w:szCs w:val="20"/>
          </w:rPr>
          <w:t>LincolnConspirators.com</w:t>
        </w:r>
      </w:hyperlink>
      <w:r w:rsidR="008836F2">
        <w:rPr>
          <w:rFonts w:ascii="Times New Roman" w:hAnsi="Times New Roman" w:cs="Times New Roman"/>
          <w:sz w:val="24"/>
          <w:szCs w:val="20"/>
        </w:rPr>
        <w:t xml:space="preserve"> (formerly </w:t>
      </w:r>
      <w:r w:rsidR="0008310F">
        <w:rPr>
          <w:rFonts w:ascii="Times New Roman" w:hAnsi="Times New Roman" w:cs="Times New Roman"/>
          <w:i/>
          <w:iCs/>
          <w:sz w:val="24"/>
          <w:szCs w:val="20"/>
        </w:rPr>
        <w:t xml:space="preserve">BoothieBarn.com.  </w:t>
      </w:r>
      <w:r w:rsidR="0008310F">
        <w:rPr>
          <w:rFonts w:ascii="Times New Roman" w:hAnsi="Times New Roman" w:cs="Times New Roman"/>
          <w:sz w:val="24"/>
          <w:szCs w:val="20"/>
        </w:rPr>
        <w:t xml:space="preserve">August 24, 2013. </w:t>
      </w:r>
    </w:p>
    <w:p w14:paraId="7280AE89" w14:textId="3D689BCF" w:rsidR="0092518D" w:rsidRPr="0092518D" w:rsidRDefault="0092518D" w:rsidP="004F2226">
      <w:pPr>
        <w:jc w:val="left"/>
        <w:rPr>
          <w:rFonts w:ascii="Times New Roman" w:hAnsi="Times New Roman" w:cs="Times New Roman"/>
          <w:i/>
          <w:iCs/>
          <w:sz w:val="24"/>
          <w:szCs w:val="20"/>
        </w:rPr>
      </w:pPr>
      <w:r w:rsidRPr="00C52179">
        <w:rPr>
          <w:rFonts w:ascii="Times New Roman" w:hAnsi="Times New Roman" w:cs="Times New Roman"/>
          <w:sz w:val="24"/>
          <w:szCs w:val="20"/>
          <w:vertAlign w:val="superscript"/>
        </w:rPr>
        <w:t>23</w:t>
      </w:r>
      <w:r>
        <w:rPr>
          <w:rFonts w:ascii="Times New Roman" w:hAnsi="Times New Roman" w:cs="Times New Roman"/>
          <w:sz w:val="24"/>
          <w:szCs w:val="20"/>
        </w:rPr>
        <w:t xml:space="preserve"> Cox, Letter to Mrs. B.T. Johnson.</w:t>
      </w:r>
    </w:p>
    <w:p w14:paraId="17F1C90B" w14:textId="1B0E5DA4" w:rsidR="00104739" w:rsidRPr="0008310F" w:rsidRDefault="0008310F"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24</w:t>
      </w:r>
      <w:r>
        <w:rPr>
          <w:rFonts w:ascii="Times New Roman" w:hAnsi="Times New Roman" w:cs="Times New Roman"/>
          <w:sz w:val="24"/>
          <w:szCs w:val="20"/>
        </w:rPr>
        <w:t xml:space="preserve"> Osborn H. Oldroyd, </w:t>
      </w:r>
      <w:r>
        <w:rPr>
          <w:rFonts w:ascii="Times New Roman" w:hAnsi="Times New Roman" w:cs="Times New Roman"/>
          <w:i/>
          <w:iCs/>
          <w:sz w:val="24"/>
          <w:szCs w:val="20"/>
        </w:rPr>
        <w:t xml:space="preserve">The Assassination of Abraham Lincoln </w:t>
      </w:r>
      <w:r>
        <w:rPr>
          <w:rFonts w:ascii="Times New Roman" w:hAnsi="Times New Roman" w:cs="Times New Roman"/>
          <w:sz w:val="24"/>
          <w:szCs w:val="20"/>
        </w:rPr>
        <w:t>(Washington, D.C.: O. H. Oldroyd, 1901), page 267.</w:t>
      </w:r>
    </w:p>
    <w:p w14:paraId="781226E6" w14:textId="6F14AB2B" w:rsidR="00104739" w:rsidRDefault="0008310F"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25</w:t>
      </w:r>
      <w:r>
        <w:rPr>
          <w:rFonts w:ascii="Times New Roman" w:hAnsi="Times New Roman" w:cs="Times New Roman"/>
          <w:sz w:val="24"/>
          <w:szCs w:val="20"/>
        </w:rPr>
        <w:t xml:space="preserve"> Cox, Letter to Mrs. B.T. Johnson.</w:t>
      </w:r>
    </w:p>
    <w:p w14:paraId="612E4F66" w14:textId="43B61B22" w:rsidR="0008310F" w:rsidRDefault="0008310F"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26</w:t>
      </w:r>
      <w:r>
        <w:rPr>
          <w:rFonts w:ascii="Times New Roman" w:hAnsi="Times New Roman" w:cs="Times New Roman"/>
          <w:sz w:val="24"/>
          <w:szCs w:val="20"/>
        </w:rPr>
        <w:t xml:space="preserve"> Samuel Cox, Letter to Mrs. W.A. Cox, May 21, 1865, James O. Hall Research Center.</w:t>
      </w:r>
    </w:p>
    <w:p w14:paraId="588C87B5" w14:textId="605D5BE5" w:rsidR="0008310F" w:rsidRDefault="0008310F"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27</w:t>
      </w:r>
      <w:r>
        <w:rPr>
          <w:rFonts w:ascii="Times New Roman" w:hAnsi="Times New Roman" w:cs="Times New Roman"/>
          <w:sz w:val="24"/>
          <w:szCs w:val="20"/>
        </w:rPr>
        <w:t xml:space="preserve"> George Alfred Townsend, “How </w:t>
      </w:r>
      <w:r w:rsidR="000915EC">
        <w:rPr>
          <w:rFonts w:ascii="Times New Roman" w:hAnsi="Times New Roman" w:cs="Times New Roman"/>
          <w:sz w:val="24"/>
          <w:szCs w:val="20"/>
        </w:rPr>
        <w:t xml:space="preserve">Wilkes </w:t>
      </w:r>
      <w:r>
        <w:rPr>
          <w:rFonts w:ascii="Times New Roman" w:hAnsi="Times New Roman" w:cs="Times New Roman"/>
          <w:sz w:val="24"/>
          <w:szCs w:val="20"/>
        </w:rPr>
        <w:t xml:space="preserve">Booth Crossed the Potomac,” </w:t>
      </w:r>
      <w:r>
        <w:rPr>
          <w:rFonts w:ascii="Times New Roman" w:hAnsi="Times New Roman" w:cs="Times New Roman"/>
          <w:i/>
          <w:iCs/>
          <w:sz w:val="24"/>
          <w:szCs w:val="20"/>
        </w:rPr>
        <w:t xml:space="preserve">Century Magazine, </w:t>
      </w:r>
      <w:r>
        <w:rPr>
          <w:rFonts w:ascii="Times New Roman" w:hAnsi="Times New Roman" w:cs="Times New Roman"/>
          <w:sz w:val="24"/>
          <w:szCs w:val="20"/>
        </w:rPr>
        <w:t>April</w:t>
      </w:r>
      <w:r w:rsidR="00C52179">
        <w:rPr>
          <w:rFonts w:ascii="Times New Roman" w:hAnsi="Times New Roman" w:cs="Times New Roman"/>
          <w:sz w:val="24"/>
          <w:szCs w:val="20"/>
        </w:rPr>
        <w:t xml:space="preserve"> 1884, page 827.</w:t>
      </w:r>
    </w:p>
    <w:p w14:paraId="21B479D9" w14:textId="548C702F" w:rsidR="00C52179" w:rsidRDefault="00C52179" w:rsidP="004F2226">
      <w:pPr>
        <w:jc w:val="left"/>
        <w:rPr>
          <w:rFonts w:ascii="Times New Roman" w:hAnsi="Times New Roman" w:cs="Times New Roman"/>
          <w:sz w:val="24"/>
          <w:szCs w:val="20"/>
        </w:rPr>
      </w:pPr>
      <w:r w:rsidRPr="00C52179">
        <w:rPr>
          <w:rFonts w:ascii="Times New Roman" w:hAnsi="Times New Roman" w:cs="Times New Roman"/>
          <w:sz w:val="24"/>
          <w:szCs w:val="20"/>
          <w:vertAlign w:val="superscript"/>
        </w:rPr>
        <w:t>28</w:t>
      </w:r>
      <w:r>
        <w:rPr>
          <w:rFonts w:ascii="Times New Roman" w:hAnsi="Times New Roman" w:cs="Times New Roman"/>
          <w:sz w:val="24"/>
          <w:szCs w:val="20"/>
        </w:rPr>
        <w:t xml:space="preserve"> Report of the Twelfth Annual Meeting of the Maryland State Bar Association held at Ocean City, Maryland, July 3-5, 1907 (Baltimore, Maryland</w:t>
      </w:r>
      <w:proofErr w:type="gramStart"/>
      <w:r>
        <w:rPr>
          <w:rFonts w:ascii="Times New Roman" w:hAnsi="Times New Roman" w:cs="Times New Roman"/>
          <w:sz w:val="24"/>
          <w:szCs w:val="20"/>
        </w:rPr>
        <w:t>:  Maryland</w:t>
      </w:r>
      <w:proofErr w:type="gramEnd"/>
      <w:r>
        <w:rPr>
          <w:rFonts w:ascii="Times New Roman" w:hAnsi="Times New Roman" w:cs="Times New Roman"/>
          <w:sz w:val="24"/>
          <w:szCs w:val="20"/>
        </w:rPr>
        <w:t xml:space="preserve"> State Bar Association, 1907), page 75.</w:t>
      </w:r>
    </w:p>
    <w:p w14:paraId="09ED1BE0" w14:textId="25C68AE5" w:rsidR="00C52179" w:rsidRPr="00C52179" w:rsidRDefault="00C52179" w:rsidP="004F2226">
      <w:pPr>
        <w:jc w:val="left"/>
        <w:rPr>
          <w:rFonts w:ascii="Times New Roman" w:hAnsi="Times New Roman" w:cs="Times New Roman"/>
          <w:i/>
          <w:iCs/>
          <w:sz w:val="24"/>
          <w:szCs w:val="20"/>
        </w:rPr>
      </w:pPr>
      <w:r w:rsidRPr="00C52179">
        <w:rPr>
          <w:rFonts w:ascii="Times New Roman" w:hAnsi="Times New Roman" w:cs="Times New Roman"/>
          <w:sz w:val="24"/>
          <w:szCs w:val="20"/>
          <w:vertAlign w:val="superscript"/>
        </w:rPr>
        <w:t>29</w:t>
      </w:r>
      <w:r>
        <w:rPr>
          <w:rFonts w:ascii="Times New Roman" w:hAnsi="Times New Roman" w:cs="Times New Roman"/>
          <w:sz w:val="24"/>
          <w:szCs w:val="20"/>
        </w:rPr>
        <w:t xml:space="preserve"> Rivoire, </w:t>
      </w:r>
      <w:r w:rsidRPr="00C52179">
        <w:rPr>
          <w:rFonts w:ascii="Times New Roman" w:hAnsi="Times New Roman" w:cs="Times New Roman"/>
          <w:i/>
          <w:iCs/>
          <w:sz w:val="24"/>
          <w:szCs w:val="20"/>
        </w:rPr>
        <w:t>Rich Hill</w:t>
      </w:r>
      <w:r>
        <w:rPr>
          <w:rFonts w:ascii="Times New Roman" w:hAnsi="Times New Roman" w:cs="Times New Roman"/>
          <w:sz w:val="24"/>
          <w:szCs w:val="20"/>
        </w:rPr>
        <w:t xml:space="preserve"> </w:t>
      </w:r>
      <w:r>
        <w:rPr>
          <w:rFonts w:ascii="Times New Roman" w:hAnsi="Times New Roman" w:cs="Times New Roman"/>
          <w:i/>
          <w:iCs/>
          <w:sz w:val="24"/>
          <w:szCs w:val="20"/>
        </w:rPr>
        <w:t>Tract History</w:t>
      </w:r>
    </w:p>
    <w:p w14:paraId="34DE2BAC" w14:textId="4575AD74" w:rsidR="00C52179" w:rsidRPr="00C52179" w:rsidRDefault="00C52179" w:rsidP="004F2226">
      <w:pPr>
        <w:jc w:val="left"/>
        <w:rPr>
          <w:rFonts w:ascii="Times New Roman" w:hAnsi="Times New Roman" w:cs="Times New Roman"/>
          <w:i/>
          <w:iCs/>
          <w:sz w:val="24"/>
          <w:szCs w:val="20"/>
        </w:rPr>
      </w:pPr>
      <w:r w:rsidRPr="00C52179">
        <w:rPr>
          <w:rFonts w:ascii="Times New Roman" w:hAnsi="Times New Roman" w:cs="Times New Roman"/>
          <w:sz w:val="24"/>
          <w:szCs w:val="20"/>
          <w:vertAlign w:val="superscript"/>
        </w:rPr>
        <w:t>30</w:t>
      </w:r>
      <w:r>
        <w:rPr>
          <w:rFonts w:ascii="Times New Roman" w:hAnsi="Times New Roman" w:cs="Times New Roman"/>
          <w:sz w:val="24"/>
          <w:szCs w:val="20"/>
        </w:rPr>
        <w:t xml:space="preserve"> Registry, </w:t>
      </w:r>
      <w:r>
        <w:rPr>
          <w:rFonts w:ascii="Times New Roman" w:hAnsi="Times New Roman" w:cs="Times New Roman"/>
          <w:i/>
          <w:iCs/>
          <w:sz w:val="24"/>
          <w:szCs w:val="20"/>
        </w:rPr>
        <w:t>Rich Hill Farms</w:t>
      </w:r>
    </w:p>
    <w:p w14:paraId="24555A17" w14:textId="77777777" w:rsidR="004F2226" w:rsidRDefault="004F2226" w:rsidP="00BE6097">
      <w:pPr>
        <w:jc w:val="left"/>
        <w:rPr>
          <w:rFonts w:ascii="Times New Roman" w:hAnsi="Times New Roman" w:cs="Times New Roman"/>
          <w:b/>
          <w:bCs/>
          <w:sz w:val="28"/>
        </w:rPr>
      </w:pPr>
    </w:p>
    <w:p w14:paraId="61717A76" w14:textId="391CF8A1" w:rsidR="00BE6097" w:rsidRPr="004F2226" w:rsidRDefault="00BE6097" w:rsidP="00BE6097">
      <w:pPr>
        <w:jc w:val="left"/>
        <w:rPr>
          <w:rFonts w:ascii="Times New Roman" w:hAnsi="Times New Roman" w:cs="Times New Roman"/>
          <w:b/>
          <w:bCs/>
          <w:sz w:val="28"/>
        </w:rPr>
      </w:pPr>
      <w:r w:rsidRPr="004F2226">
        <w:rPr>
          <w:rFonts w:ascii="Times New Roman" w:hAnsi="Times New Roman" w:cs="Times New Roman"/>
          <w:b/>
          <w:bCs/>
          <w:sz w:val="28"/>
        </w:rPr>
        <w:t>***********</w:t>
      </w:r>
      <w:r w:rsidR="004F2226">
        <w:rPr>
          <w:rFonts w:ascii="Times New Roman" w:hAnsi="Times New Roman" w:cs="Times New Roman"/>
          <w:b/>
          <w:bCs/>
          <w:sz w:val="28"/>
        </w:rPr>
        <w:t>******************************************************</w:t>
      </w:r>
      <w:r w:rsidRPr="00BE6097">
        <w:rPr>
          <w:rFonts w:ascii="Times New Roman" w:hAnsi="Times New Roman" w:cs="Times New Roman"/>
          <w:bCs/>
          <w:sz w:val="24"/>
          <w:szCs w:val="20"/>
        </w:rPr>
        <w:t xml:space="preserve"> </w:t>
      </w:r>
    </w:p>
    <w:p w14:paraId="683FDC12" w14:textId="77777777" w:rsidR="00E755A2" w:rsidRDefault="00E755A2" w:rsidP="00AE6825">
      <w:pPr>
        <w:rPr>
          <w:rFonts w:ascii="Times New Roman" w:hAnsi="Times New Roman" w:cs="Times New Roman"/>
          <w:b/>
          <w:bCs/>
          <w:sz w:val="28"/>
        </w:rPr>
      </w:pPr>
    </w:p>
    <w:p w14:paraId="50DE7248" w14:textId="71F53D5C" w:rsidR="00BE6097" w:rsidRPr="00DD6B2A" w:rsidRDefault="00DD6B2A" w:rsidP="00AE6825">
      <w:pPr>
        <w:rPr>
          <w:rFonts w:ascii="Times New Roman" w:hAnsi="Times New Roman" w:cs="Times New Roman"/>
          <w:b/>
          <w:bCs/>
          <w:sz w:val="28"/>
        </w:rPr>
      </w:pPr>
      <w:r w:rsidRPr="00DD6B2A">
        <w:rPr>
          <w:rFonts w:ascii="Times New Roman" w:hAnsi="Times New Roman" w:cs="Times New Roman"/>
          <w:b/>
          <w:bCs/>
          <w:sz w:val="28"/>
        </w:rPr>
        <w:t>The Story of Richard Smith Cox:</w:t>
      </w:r>
    </w:p>
    <w:p w14:paraId="00D31471" w14:textId="04BABDA9" w:rsidR="00BE6097" w:rsidRPr="00DD6B2A" w:rsidRDefault="00DD6B2A" w:rsidP="00AE6825">
      <w:pPr>
        <w:rPr>
          <w:rFonts w:ascii="Times New Roman" w:hAnsi="Times New Roman" w:cs="Times New Roman"/>
          <w:b/>
          <w:bCs/>
          <w:sz w:val="28"/>
        </w:rPr>
      </w:pPr>
      <w:r w:rsidRPr="00DD6B2A">
        <w:rPr>
          <w:rFonts w:ascii="Times New Roman" w:hAnsi="Times New Roman" w:cs="Times New Roman"/>
          <w:b/>
          <w:bCs/>
          <w:sz w:val="28"/>
        </w:rPr>
        <w:t>From a Union Soldier to a Confederate Soldier</w:t>
      </w:r>
    </w:p>
    <w:p w14:paraId="3CC3F630" w14:textId="77777777" w:rsidR="00BE6097" w:rsidRPr="00BE6097" w:rsidRDefault="00BE6097" w:rsidP="00BE6097">
      <w:pPr>
        <w:jc w:val="left"/>
        <w:rPr>
          <w:rFonts w:ascii="Times New Roman" w:hAnsi="Times New Roman" w:cs="Times New Roman"/>
          <w:b/>
          <w:bCs/>
          <w:sz w:val="24"/>
          <w:szCs w:val="20"/>
        </w:rPr>
      </w:pPr>
    </w:p>
    <w:p w14:paraId="44C85FB0" w14:textId="77777777" w:rsidR="00BE6097" w:rsidRPr="00BE6097" w:rsidRDefault="00BE6097" w:rsidP="00AE6825">
      <w:pPr>
        <w:rPr>
          <w:rFonts w:ascii="Times New Roman" w:hAnsi="Times New Roman" w:cs="Times New Roman"/>
          <w:bCs/>
          <w:sz w:val="24"/>
          <w:szCs w:val="20"/>
        </w:rPr>
      </w:pPr>
      <w:r w:rsidRPr="00BE6097">
        <w:rPr>
          <w:rFonts w:ascii="Times New Roman" w:hAnsi="Times New Roman" w:cs="Times New Roman"/>
          <w:bCs/>
          <w:sz w:val="24"/>
          <w:szCs w:val="20"/>
        </w:rPr>
        <w:t>by Michael J. Mazzeo</w:t>
      </w:r>
    </w:p>
    <w:p w14:paraId="560BB67B" w14:textId="77777777" w:rsidR="00BE6097" w:rsidRPr="00BE6097" w:rsidRDefault="00BE6097" w:rsidP="00AE6825">
      <w:pPr>
        <w:rPr>
          <w:rFonts w:ascii="Times New Roman" w:hAnsi="Times New Roman" w:cs="Times New Roman"/>
          <w:bCs/>
          <w:sz w:val="24"/>
          <w:szCs w:val="20"/>
        </w:rPr>
      </w:pPr>
      <w:r w:rsidRPr="00BE6097">
        <w:rPr>
          <w:rFonts w:ascii="Times New Roman" w:hAnsi="Times New Roman" w:cs="Times New Roman"/>
          <w:bCs/>
          <w:sz w:val="24"/>
          <w:szCs w:val="20"/>
        </w:rPr>
        <w:t xml:space="preserve">Reprinted from </w:t>
      </w:r>
      <w:r w:rsidRPr="00BE6097">
        <w:rPr>
          <w:rFonts w:ascii="Times New Roman" w:hAnsi="Times New Roman" w:cs="Times New Roman"/>
          <w:bCs/>
          <w:i/>
          <w:iCs/>
          <w:sz w:val="24"/>
          <w:szCs w:val="20"/>
        </w:rPr>
        <w:t>The Surratt Courier</w:t>
      </w:r>
      <w:r w:rsidRPr="00BE6097">
        <w:rPr>
          <w:rFonts w:ascii="Times New Roman" w:hAnsi="Times New Roman" w:cs="Times New Roman"/>
          <w:bCs/>
          <w:sz w:val="24"/>
          <w:szCs w:val="20"/>
        </w:rPr>
        <w:t>, February 2018</w:t>
      </w:r>
    </w:p>
    <w:p w14:paraId="1A647AD5" w14:textId="77777777" w:rsidR="00BE6097" w:rsidRPr="00BE6097" w:rsidRDefault="00BE6097" w:rsidP="00BE6097">
      <w:pPr>
        <w:jc w:val="left"/>
        <w:rPr>
          <w:rFonts w:ascii="Times New Roman" w:hAnsi="Times New Roman" w:cs="Times New Roman"/>
          <w:bCs/>
          <w:sz w:val="24"/>
          <w:szCs w:val="20"/>
        </w:rPr>
      </w:pPr>
    </w:p>
    <w:p w14:paraId="1BC8F14F" w14:textId="36EEF5E8" w:rsidR="00BE6097" w:rsidRPr="00BE6097" w:rsidRDefault="00BE6097" w:rsidP="00E755A2">
      <w:pPr>
        <w:ind w:firstLine="720"/>
        <w:jc w:val="both"/>
        <w:rPr>
          <w:rFonts w:ascii="Times New Roman" w:hAnsi="Times New Roman" w:cs="Times New Roman"/>
          <w:bCs/>
          <w:sz w:val="24"/>
          <w:szCs w:val="20"/>
        </w:rPr>
      </w:pPr>
      <w:r w:rsidRPr="00BE6097">
        <w:rPr>
          <w:rFonts w:ascii="Times New Roman" w:hAnsi="Times New Roman" w:cs="Times New Roman"/>
          <w:bCs/>
          <w:sz w:val="24"/>
          <w:szCs w:val="20"/>
        </w:rPr>
        <w:t xml:space="preserve">Many of our readers are likely familiar with the name </w:t>
      </w:r>
      <w:r w:rsidR="00AE6825">
        <w:rPr>
          <w:rFonts w:ascii="Times New Roman" w:hAnsi="Times New Roman" w:cs="Times New Roman"/>
          <w:bCs/>
          <w:sz w:val="24"/>
          <w:szCs w:val="20"/>
        </w:rPr>
        <w:t>“</w:t>
      </w:r>
      <w:r w:rsidRPr="00BE6097">
        <w:rPr>
          <w:rFonts w:ascii="Times New Roman" w:hAnsi="Times New Roman" w:cs="Times New Roman"/>
          <w:bCs/>
          <w:sz w:val="24"/>
          <w:szCs w:val="20"/>
        </w:rPr>
        <w:t>Cox</w:t>
      </w:r>
      <w:r w:rsidR="00AE6825">
        <w:rPr>
          <w:rFonts w:ascii="Times New Roman" w:hAnsi="Times New Roman" w:cs="Times New Roman"/>
          <w:bCs/>
          <w:sz w:val="24"/>
          <w:szCs w:val="20"/>
        </w:rPr>
        <w:t>”</w:t>
      </w:r>
      <w:r w:rsidRPr="00BE6097">
        <w:rPr>
          <w:rFonts w:ascii="Times New Roman" w:hAnsi="Times New Roman" w:cs="Times New Roman"/>
          <w:bCs/>
          <w:sz w:val="24"/>
          <w:szCs w:val="20"/>
        </w:rPr>
        <w:t xml:space="preserve"> and its relationship to</w:t>
      </w:r>
      <w:r w:rsidR="00AE6825">
        <w:rPr>
          <w:rFonts w:ascii="Times New Roman" w:hAnsi="Times New Roman" w:cs="Times New Roman"/>
          <w:bCs/>
          <w:sz w:val="24"/>
          <w:szCs w:val="20"/>
        </w:rPr>
        <w:t xml:space="preserve"> one of </w:t>
      </w:r>
      <w:r w:rsidR="00AE6825" w:rsidRPr="00BE6097">
        <w:rPr>
          <w:rFonts w:ascii="Times New Roman" w:hAnsi="Times New Roman" w:cs="Times New Roman"/>
          <w:bCs/>
          <w:sz w:val="24"/>
          <w:szCs w:val="20"/>
        </w:rPr>
        <w:t>John</w:t>
      </w:r>
      <w:r w:rsidRPr="00BE6097">
        <w:rPr>
          <w:rFonts w:ascii="Times New Roman" w:hAnsi="Times New Roman" w:cs="Times New Roman"/>
          <w:bCs/>
          <w:sz w:val="24"/>
          <w:szCs w:val="20"/>
        </w:rPr>
        <w:t xml:space="preserve"> Wilkes Booth’s stops in Southern Maryland while on his escape following the assassination of President Lincoln.  </w:t>
      </w:r>
      <w:r w:rsidR="003416C5">
        <w:rPr>
          <w:rFonts w:ascii="Times New Roman" w:hAnsi="Times New Roman" w:cs="Times New Roman"/>
          <w:bCs/>
          <w:sz w:val="24"/>
          <w:szCs w:val="20"/>
        </w:rPr>
        <w:t>At that time, p</w:t>
      </w:r>
      <w:r w:rsidRPr="00BE6097">
        <w:rPr>
          <w:rFonts w:ascii="Times New Roman" w:hAnsi="Times New Roman" w:cs="Times New Roman"/>
          <w:bCs/>
          <w:sz w:val="24"/>
          <w:szCs w:val="20"/>
        </w:rPr>
        <w:t xml:space="preserve">art of the Cox family was residing on an estate known as </w:t>
      </w:r>
      <w:r w:rsidRPr="00BE6097">
        <w:rPr>
          <w:rFonts w:ascii="Times New Roman" w:hAnsi="Times New Roman" w:cs="Times New Roman"/>
          <w:bCs/>
          <w:i/>
          <w:iCs/>
          <w:sz w:val="24"/>
          <w:szCs w:val="20"/>
        </w:rPr>
        <w:t xml:space="preserve">Rich Hill </w:t>
      </w:r>
      <w:r w:rsidRPr="00BE6097">
        <w:rPr>
          <w:rFonts w:ascii="Times New Roman" w:hAnsi="Times New Roman" w:cs="Times New Roman"/>
          <w:bCs/>
          <w:sz w:val="24"/>
          <w:szCs w:val="20"/>
        </w:rPr>
        <w:t xml:space="preserve">in Charles County, Maryland, and its owner, Samuel Cox, assisted Booth and fellow fugitive David Herold in hiding in a nearby pine thicket for a number of days before the pair could make it across the Potomac River into the Northern Neck of Virginia.  </w:t>
      </w:r>
      <w:r w:rsidRPr="00BE6097">
        <w:rPr>
          <w:rFonts w:ascii="Times New Roman" w:hAnsi="Times New Roman" w:cs="Times New Roman"/>
          <w:bCs/>
          <w:i/>
          <w:iCs/>
          <w:sz w:val="24"/>
          <w:szCs w:val="20"/>
        </w:rPr>
        <w:t>Rich Hill</w:t>
      </w:r>
      <w:r w:rsidRPr="00BE6097">
        <w:rPr>
          <w:rFonts w:ascii="Times New Roman" w:hAnsi="Times New Roman" w:cs="Times New Roman"/>
          <w:bCs/>
          <w:sz w:val="24"/>
          <w:szCs w:val="20"/>
        </w:rPr>
        <w:t>, however, pre</w:t>
      </w:r>
      <w:r w:rsidR="00AE6825">
        <w:rPr>
          <w:rFonts w:ascii="Times New Roman" w:hAnsi="Times New Roman" w:cs="Times New Roman"/>
          <w:bCs/>
          <w:sz w:val="24"/>
          <w:szCs w:val="20"/>
        </w:rPr>
        <w:t>-</w:t>
      </w:r>
      <w:r w:rsidRPr="00BE6097">
        <w:rPr>
          <w:rFonts w:ascii="Times New Roman" w:hAnsi="Times New Roman" w:cs="Times New Roman"/>
          <w:bCs/>
          <w:sz w:val="24"/>
          <w:szCs w:val="20"/>
        </w:rPr>
        <w:t xml:space="preserve">dates the Civil War by over a century and was once the home of Doctor Gustavus Brown, a physician to George Washington.  </w:t>
      </w:r>
      <w:proofErr w:type="gramStart"/>
      <w:r w:rsidR="000915EC">
        <w:rPr>
          <w:rFonts w:ascii="Times New Roman" w:hAnsi="Times New Roman" w:cs="Times New Roman"/>
          <w:bCs/>
          <w:sz w:val="24"/>
          <w:szCs w:val="20"/>
        </w:rPr>
        <w:t xml:space="preserve">The </w:t>
      </w:r>
      <w:r w:rsidRPr="00BE6097">
        <w:rPr>
          <w:rFonts w:ascii="Times New Roman" w:hAnsi="Times New Roman" w:cs="Times New Roman"/>
          <w:bCs/>
          <w:sz w:val="24"/>
          <w:szCs w:val="20"/>
        </w:rPr>
        <w:t>Richard</w:t>
      </w:r>
      <w:proofErr w:type="gramEnd"/>
      <w:r w:rsidRPr="00BE6097">
        <w:rPr>
          <w:rFonts w:ascii="Times New Roman" w:hAnsi="Times New Roman" w:cs="Times New Roman"/>
          <w:bCs/>
          <w:sz w:val="24"/>
          <w:szCs w:val="20"/>
        </w:rPr>
        <w:t xml:space="preserve"> Smith Cox, who is the subject of this short piece of Civil War history, was the </w:t>
      </w:r>
      <w:proofErr w:type="gramStart"/>
      <w:r w:rsidRPr="00BE6097">
        <w:rPr>
          <w:rFonts w:ascii="Times New Roman" w:hAnsi="Times New Roman" w:cs="Times New Roman"/>
          <w:bCs/>
          <w:sz w:val="24"/>
          <w:szCs w:val="20"/>
        </w:rPr>
        <w:t>great-great</w:t>
      </w:r>
      <w:proofErr w:type="gramEnd"/>
      <w:r w:rsidRPr="00BE6097">
        <w:rPr>
          <w:rFonts w:ascii="Times New Roman" w:hAnsi="Times New Roman" w:cs="Times New Roman"/>
          <w:bCs/>
          <w:sz w:val="24"/>
          <w:szCs w:val="20"/>
        </w:rPr>
        <w:t xml:space="preserve">-grandson of Doctor Brown.  The author of this article, Michael J. Mazzeo, is a leading force in the ongoing effort to restore </w:t>
      </w:r>
      <w:r w:rsidRPr="00BE6097">
        <w:rPr>
          <w:rFonts w:ascii="Times New Roman" w:hAnsi="Times New Roman" w:cs="Times New Roman"/>
          <w:bCs/>
          <w:i/>
          <w:iCs/>
          <w:sz w:val="24"/>
          <w:szCs w:val="20"/>
        </w:rPr>
        <w:t xml:space="preserve">Rich Hill </w:t>
      </w:r>
      <w:r w:rsidRPr="00BE6097">
        <w:rPr>
          <w:rFonts w:ascii="Times New Roman" w:hAnsi="Times New Roman" w:cs="Times New Roman"/>
          <w:bCs/>
          <w:sz w:val="24"/>
          <w:szCs w:val="20"/>
        </w:rPr>
        <w:t xml:space="preserve">and is sharing some of the history that he uncovered in the process.  </w:t>
      </w:r>
    </w:p>
    <w:p w14:paraId="5B308390" w14:textId="385AD404" w:rsidR="00BE6097" w:rsidRDefault="00BE6097" w:rsidP="00E755A2">
      <w:pPr>
        <w:jc w:val="both"/>
        <w:rPr>
          <w:rFonts w:ascii="Times New Roman" w:hAnsi="Times New Roman" w:cs="Times New Roman"/>
          <w:bCs/>
          <w:sz w:val="24"/>
          <w:szCs w:val="20"/>
        </w:rPr>
      </w:pPr>
      <w:r w:rsidRPr="00BE6097">
        <w:rPr>
          <w:rFonts w:ascii="Times New Roman" w:hAnsi="Times New Roman" w:cs="Times New Roman"/>
          <w:bCs/>
          <w:sz w:val="24"/>
          <w:szCs w:val="20"/>
        </w:rPr>
        <w:tab/>
        <w:t xml:space="preserve">Robert Smith Cox (1825-1889) was the son of </w:t>
      </w:r>
      <w:r w:rsidR="000915EC">
        <w:rPr>
          <w:rFonts w:ascii="Times New Roman" w:hAnsi="Times New Roman" w:cs="Times New Roman"/>
          <w:bCs/>
          <w:sz w:val="24"/>
          <w:szCs w:val="20"/>
        </w:rPr>
        <w:t>M</w:t>
      </w:r>
      <w:r w:rsidRPr="00BE6097">
        <w:rPr>
          <w:rFonts w:ascii="Times New Roman" w:hAnsi="Times New Roman" w:cs="Times New Roman"/>
          <w:bCs/>
          <w:sz w:val="24"/>
          <w:szCs w:val="20"/>
        </w:rPr>
        <w:t>ayor John Cox</w:t>
      </w:r>
      <w:r w:rsidR="003416C5">
        <w:rPr>
          <w:rFonts w:ascii="Times New Roman" w:hAnsi="Times New Roman" w:cs="Times New Roman"/>
          <w:bCs/>
          <w:sz w:val="24"/>
          <w:szCs w:val="20"/>
        </w:rPr>
        <w:t>,</w:t>
      </w:r>
      <w:r w:rsidRPr="00BE6097">
        <w:rPr>
          <w:rFonts w:ascii="Times New Roman" w:hAnsi="Times New Roman" w:cs="Times New Roman"/>
          <w:bCs/>
          <w:sz w:val="24"/>
          <w:szCs w:val="20"/>
        </w:rPr>
        <w:t xml:space="preserve"> </w:t>
      </w:r>
      <w:r w:rsidR="003416C5">
        <w:rPr>
          <w:rFonts w:ascii="Times New Roman" w:hAnsi="Times New Roman" w:cs="Times New Roman"/>
          <w:bCs/>
          <w:sz w:val="24"/>
          <w:szCs w:val="20"/>
        </w:rPr>
        <w:t>t</w:t>
      </w:r>
      <w:r w:rsidRPr="00BE6097">
        <w:rPr>
          <w:rFonts w:ascii="Times New Roman" w:hAnsi="Times New Roman" w:cs="Times New Roman"/>
          <w:bCs/>
          <w:sz w:val="24"/>
          <w:szCs w:val="20"/>
        </w:rPr>
        <w:t xml:space="preserve">he grandson of </w:t>
      </w:r>
      <w:r w:rsidR="000915EC">
        <w:rPr>
          <w:rFonts w:ascii="Times New Roman" w:hAnsi="Times New Roman" w:cs="Times New Roman"/>
          <w:bCs/>
          <w:sz w:val="24"/>
          <w:szCs w:val="20"/>
        </w:rPr>
        <w:t>M</w:t>
      </w:r>
      <w:r w:rsidRPr="00BE6097">
        <w:rPr>
          <w:rFonts w:ascii="Times New Roman" w:hAnsi="Times New Roman" w:cs="Times New Roman"/>
          <w:bCs/>
          <w:sz w:val="24"/>
          <w:szCs w:val="20"/>
        </w:rPr>
        <w:t>ayor John Threlkeld</w:t>
      </w:r>
      <w:r w:rsidR="003416C5">
        <w:rPr>
          <w:rFonts w:ascii="Times New Roman" w:hAnsi="Times New Roman" w:cs="Times New Roman"/>
          <w:bCs/>
          <w:sz w:val="24"/>
          <w:szCs w:val="20"/>
        </w:rPr>
        <w:t>,</w:t>
      </w:r>
      <w:r w:rsidRPr="00BE6097">
        <w:rPr>
          <w:rFonts w:ascii="Times New Roman" w:hAnsi="Times New Roman" w:cs="Times New Roman"/>
          <w:bCs/>
          <w:sz w:val="24"/>
          <w:szCs w:val="20"/>
        </w:rPr>
        <w:t xml:space="preserve"> the great-grandson of Henry Threlkeld</w:t>
      </w:r>
      <w:r w:rsidR="003416C5">
        <w:rPr>
          <w:rFonts w:ascii="Times New Roman" w:hAnsi="Times New Roman" w:cs="Times New Roman"/>
          <w:bCs/>
          <w:sz w:val="24"/>
          <w:szCs w:val="20"/>
        </w:rPr>
        <w:t>,</w:t>
      </w:r>
      <w:r w:rsidRPr="00BE6097">
        <w:rPr>
          <w:rFonts w:ascii="Times New Roman" w:hAnsi="Times New Roman" w:cs="Times New Roman"/>
          <w:bCs/>
          <w:sz w:val="24"/>
          <w:szCs w:val="20"/>
        </w:rPr>
        <w:t xml:space="preserve"> </w:t>
      </w:r>
      <w:r w:rsidR="003416C5">
        <w:rPr>
          <w:rFonts w:ascii="Times New Roman" w:hAnsi="Times New Roman" w:cs="Times New Roman"/>
          <w:bCs/>
          <w:sz w:val="24"/>
          <w:szCs w:val="20"/>
        </w:rPr>
        <w:t xml:space="preserve">and </w:t>
      </w:r>
      <w:r w:rsidRPr="00BE6097">
        <w:rPr>
          <w:rFonts w:ascii="Times New Roman" w:hAnsi="Times New Roman" w:cs="Times New Roman"/>
          <w:bCs/>
          <w:sz w:val="24"/>
          <w:szCs w:val="20"/>
        </w:rPr>
        <w:t>great-great-grandson of Dr. Gustavus Brown</w:t>
      </w:r>
      <w:r w:rsidR="00AE6825">
        <w:rPr>
          <w:rFonts w:ascii="Times New Roman" w:hAnsi="Times New Roman" w:cs="Times New Roman"/>
          <w:bCs/>
          <w:sz w:val="24"/>
          <w:szCs w:val="20"/>
        </w:rPr>
        <w:t>.</w:t>
      </w:r>
    </w:p>
    <w:p w14:paraId="5181BD62" w14:textId="34FEE160" w:rsidR="00C41E54" w:rsidRDefault="00005001" w:rsidP="00E755A2">
      <w:pPr>
        <w:ind w:firstLine="720"/>
        <w:jc w:val="both"/>
        <w:rPr>
          <w:rFonts w:ascii="Times New Roman" w:hAnsi="Times New Roman" w:cs="Times New Roman"/>
          <w:bCs/>
          <w:sz w:val="24"/>
          <w:szCs w:val="20"/>
        </w:rPr>
      </w:pPr>
      <w:r w:rsidRPr="00005001">
        <w:rPr>
          <w:rFonts w:ascii="Times New Roman" w:hAnsi="Times New Roman" w:cs="Times New Roman"/>
          <w:bCs/>
          <w:sz w:val="24"/>
          <w:szCs w:val="20"/>
        </w:rPr>
        <w:t xml:space="preserve">About 1847, Richard S. Cox became a clerk in the </w:t>
      </w:r>
      <w:r>
        <w:rPr>
          <w:rFonts w:ascii="Times New Roman" w:hAnsi="Times New Roman" w:cs="Times New Roman"/>
          <w:bCs/>
          <w:sz w:val="24"/>
          <w:szCs w:val="20"/>
        </w:rPr>
        <w:t>P</w:t>
      </w:r>
      <w:r w:rsidRPr="00005001">
        <w:rPr>
          <w:rFonts w:ascii="Times New Roman" w:hAnsi="Times New Roman" w:cs="Times New Roman"/>
          <w:bCs/>
          <w:sz w:val="24"/>
          <w:szCs w:val="20"/>
        </w:rPr>
        <w:t xml:space="preserve">aymaster </w:t>
      </w:r>
      <w:r>
        <w:rPr>
          <w:rFonts w:ascii="Times New Roman" w:hAnsi="Times New Roman" w:cs="Times New Roman"/>
          <w:bCs/>
          <w:sz w:val="24"/>
          <w:szCs w:val="20"/>
        </w:rPr>
        <w:t>G</w:t>
      </w:r>
      <w:r w:rsidRPr="00005001">
        <w:rPr>
          <w:rFonts w:ascii="Times New Roman" w:hAnsi="Times New Roman" w:cs="Times New Roman"/>
          <w:bCs/>
          <w:sz w:val="24"/>
          <w:szCs w:val="20"/>
        </w:rPr>
        <w:t xml:space="preserve">eneral's </w:t>
      </w:r>
      <w:r w:rsidR="00C41E54">
        <w:rPr>
          <w:rFonts w:ascii="Times New Roman" w:hAnsi="Times New Roman" w:cs="Times New Roman"/>
          <w:bCs/>
          <w:sz w:val="24"/>
          <w:szCs w:val="20"/>
        </w:rPr>
        <w:t>O</w:t>
      </w:r>
      <w:r w:rsidRPr="00005001">
        <w:rPr>
          <w:rFonts w:ascii="Times New Roman" w:hAnsi="Times New Roman" w:cs="Times New Roman"/>
          <w:bCs/>
          <w:sz w:val="24"/>
          <w:szCs w:val="20"/>
        </w:rPr>
        <w:t>ffice of the Treasury Department.</w:t>
      </w:r>
      <w:r>
        <w:rPr>
          <w:rFonts w:ascii="Times New Roman" w:hAnsi="Times New Roman" w:cs="Times New Roman"/>
          <w:bCs/>
          <w:sz w:val="24"/>
          <w:szCs w:val="20"/>
        </w:rPr>
        <w:t xml:space="preserve">  </w:t>
      </w:r>
      <w:r w:rsidRPr="00005001">
        <w:rPr>
          <w:rFonts w:ascii="Times New Roman" w:hAnsi="Times New Roman" w:cs="Times New Roman"/>
          <w:bCs/>
          <w:sz w:val="24"/>
          <w:szCs w:val="20"/>
        </w:rPr>
        <w:t>In 1849, he married Elizabeth Williams, who died after about a year.</w:t>
      </w:r>
      <w:r>
        <w:rPr>
          <w:rFonts w:ascii="Times New Roman" w:hAnsi="Times New Roman" w:cs="Times New Roman"/>
          <w:bCs/>
          <w:sz w:val="24"/>
          <w:szCs w:val="20"/>
        </w:rPr>
        <w:t xml:space="preserve">  </w:t>
      </w:r>
      <w:r w:rsidRPr="00005001">
        <w:rPr>
          <w:rFonts w:ascii="Times New Roman" w:hAnsi="Times New Roman" w:cs="Times New Roman"/>
          <w:bCs/>
          <w:sz w:val="24"/>
          <w:szCs w:val="20"/>
        </w:rPr>
        <w:t xml:space="preserve">In 1851, he married Mary Lewis Berkeley, daughter of a wealthy Loudon </w:t>
      </w:r>
      <w:r>
        <w:rPr>
          <w:rFonts w:ascii="Times New Roman" w:hAnsi="Times New Roman" w:cs="Times New Roman"/>
          <w:bCs/>
          <w:sz w:val="24"/>
          <w:szCs w:val="20"/>
        </w:rPr>
        <w:t>C</w:t>
      </w:r>
      <w:r w:rsidRPr="00005001">
        <w:rPr>
          <w:rFonts w:ascii="Times New Roman" w:hAnsi="Times New Roman" w:cs="Times New Roman"/>
          <w:bCs/>
          <w:sz w:val="24"/>
          <w:szCs w:val="20"/>
        </w:rPr>
        <w:t>ounty farme</w:t>
      </w:r>
      <w:r>
        <w:rPr>
          <w:rFonts w:ascii="Times New Roman" w:hAnsi="Times New Roman" w:cs="Times New Roman"/>
          <w:bCs/>
          <w:sz w:val="24"/>
          <w:szCs w:val="20"/>
        </w:rPr>
        <w:t>r.</w:t>
      </w:r>
      <w:r w:rsidR="00C41E54">
        <w:rPr>
          <w:rFonts w:ascii="Times New Roman" w:hAnsi="Times New Roman" w:cs="Times New Roman"/>
          <w:bCs/>
          <w:sz w:val="24"/>
          <w:szCs w:val="20"/>
        </w:rPr>
        <w:t xml:space="preserve">  </w:t>
      </w:r>
      <w:r w:rsidR="008909E2">
        <w:rPr>
          <w:rFonts w:ascii="Times New Roman" w:hAnsi="Times New Roman" w:cs="Times New Roman"/>
          <w:bCs/>
          <w:sz w:val="24"/>
          <w:szCs w:val="20"/>
        </w:rPr>
        <w:t>[</w:t>
      </w:r>
      <w:r w:rsidR="00C41E54">
        <w:rPr>
          <w:rFonts w:ascii="Times New Roman" w:hAnsi="Times New Roman" w:cs="Times New Roman"/>
          <w:bCs/>
          <w:sz w:val="24"/>
          <w:szCs w:val="20"/>
        </w:rPr>
        <w:t>A</w:t>
      </w:r>
      <w:r w:rsidR="000915EC">
        <w:rPr>
          <w:rFonts w:ascii="Times New Roman" w:hAnsi="Times New Roman" w:cs="Times New Roman"/>
          <w:bCs/>
          <w:sz w:val="24"/>
          <w:szCs w:val="20"/>
        </w:rPr>
        <w:t>ur</w:t>
      </w:r>
      <w:r w:rsidR="00C41E54">
        <w:rPr>
          <w:rFonts w:ascii="Times New Roman" w:hAnsi="Times New Roman" w:cs="Times New Roman"/>
          <w:bCs/>
          <w:sz w:val="24"/>
          <w:szCs w:val="20"/>
        </w:rPr>
        <w:t xml:space="preserve">elia M. Jewell, </w:t>
      </w:r>
      <w:r w:rsidR="00C41E54">
        <w:rPr>
          <w:rFonts w:ascii="Times New Roman" w:hAnsi="Times New Roman" w:cs="Times New Roman"/>
          <w:bCs/>
          <w:i/>
          <w:iCs/>
          <w:sz w:val="24"/>
          <w:szCs w:val="20"/>
        </w:rPr>
        <w:t xml:space="preserve">Loudon County, Virginia, Marriage Records 1881, </w:t>
      </w:r>
      <w:r w:rsidR="00C41E54" w:rsidRPr="00C41E54">
        <w:rPr>
          <w:rFonts w:ascii="Times New Roman" w:hAnsi="Times New Roman" w:cs="Times New Roman"/>
          <w:bCs/>
          <w:sz w:val="24"/>
          <w:szCs w:val="20"/>
        </w:rPr>
        <w:t>1975</w:t>
      </w:r>
      <w:r w:rsidR="008909E2">
        <w:rPr>
          <w:rFonts w:ascii="Times New Roman" w:hAnsi="Times New Roman" w:cs="Times New Roman"/>
          <w:bCs/>
          <w:sz w:val="24"/>
          <w:szCs w:val="20"/>
        </w:rPr>
        <w:t>]</w:t>
      </w:r>
      <w:r w:rsidR="00C41E54">
        <w:rPr>
          <w:rFonts w:ascii="Times New Roman" w:hAnsi="Times New Roman" w:cs="Times New Roman"/>
          <w:bCs/>
          <w:i/>
          <w:iCs/>
          <w:sz w:val="24"/>
          <w:szCs w:val="20"/>
        </w:rPr>
        <w:t>.</w:t>
      </w:r>
      <w:r>
        <w:rPr>
          <w:rFonts w:ascii="Times New Roman" w:hAnsi="Times New Roman" w:cs="Times New Roman"/>
          <w:bCs/>
          <w:sz w:val="24"/>
          <w:szCs w:val="20"/>
        </w:rPr>
        <w:t xml:space="preserve"> </w:t>
      </w:r>
    </w:p>
    <w:p w14:paraId="6A640CCB" w14:textId="614A9BD9" w:rsidR="00C41E54" w:rsidRDefault="00C41E54" w:rsidP="00E755A2">
      <w:pPr>
        <w:jc w:val="both"/>
        <w:rPr>
          <w:rFonts w:ascii="Times New Roman" w:hAnsi="Times New Roman" w:cs="Times New Roman"/>
          <w:bCs/>
          <w:sz w:val="24"/>
          <w:szCs w:val="20"/>
        </w:rPr>
      </w:pPr>
      <w:r>
        <w:rPr>
          <w:rFonts w:ascii="Times New Roman" w:hAnsi="Times New Roman" w:cs="Times New Roman"/>
          <w:bCs/>
          <w:sz w:val="24"/>
          <w:szCs w:val="20"/>
        </w:rPr>
        <w:lastRenderedPageBreak/>
        <w:tab/>
      </w:r>
      <w:r w:rsidRPr="00C41E54">
        <w:rPr>
          <w:rFonts w:ascii="Times New Roman" w:hAnsi="Times New Roman" w:cs="Times New Roman"/>
          <w:bCs/>
          <w:sz w:val="24"/>
          <w:szCs w:val="20"/>
        </w:rPr>
        <w:t xml:space="preserve">When </w:t>
      </w:r>
      <w:r>
        <w:rPr>
          <w:rFonts w:ascii="Times New Roman" w:hAnsi="Times New Roman" w:cs="Times New Roman"/>
          <w:bCs/>
          <w:sz w:val="24"/>
          <w:szCs w:val="20"/>
        </w:rPr>
        <w:t xml:space="preserve">John </w:t>
      </w:r>
      <w:r w:rsidRPr="00C41E54">
        <w:rPr>
          <w:rFonts w:ascii="Times New Roman" w:hAnsi="Times New Roman" w:cs="Times New Roman"/>
          <w:bCs/>
          <w:sz w:val="24"/>
          <w:szCs w:val="20"/>
        </w:rPr>
        <w:t>Cox died</w:t>
      </w:r>
      <w:r w:rsidR="000E5029">
        <w:rPr>
          <w:rFonts w:ascii="Times New Roman" w:hAnsi="Times New Roman" w:cs="Times New Roman"/>
          <w:bCs/>
          <w:sz w:val="24"/>
          <w:szCs w:val="20"/>
        </w:rPr>
        <w:t xml:space="preserve"> </w:t>
      </w:r>
      <w:r w:rsidRPr="00C41E54">
        <w:rPr>
          <w:rFonts w:ascii="Times New Roman" w:hAnsi="Times New Roman" w:cs="Times New Roman"/>
          <w:bCs/>
          <w:sz w:val="24"/>
          <w:szCs w:val="20"/>
        </w:rPr>
        <w:t xml:space="preserve">in 1849, his son Richard inherited 55 acres north of </w:t>
      </w:r>
      <w:r>
        <w:rPr>
          <w:rFonts w:ascii="Times New Roman" w:hAnsi="Times New Roman" w:cs="Times New Roman"/>
          <w:bCs/>
          <w:sz w:val="24"/>
          <w:szCs w:val="20"/>
        </w:rPr>
        <w:t>N</w:t>
      </w:r>
      <w:r w:rsidRPr="00C41E54">
        <w:rPr>
          <w:rFonts w:ascii="Times New Roman" w:hAnsi="Times New Roman" w:cs="Times New Roman"/>
          <w:bCs/>
          <w:sz w:val="24"/>
          <w:szCs w:val="20"/>
        </w:rPr>
        <w:t xml:space="preserve">ew </w:t>
      </w:r>
      <w:r>
        <w:rPr>
          <w:rFonts w:ascii="Times New Roman" w:hAnsi="Times New Roman" w:cs="Times New Roman"/>
          <w:bCs/>
          <w:sz w:val="24"/>
          <w:szCs w:val="20"/>
        </w:rPr>
        <w:t>C</w:t>
      </w:r>
      <w:r w:rsidRPr="00C41E54">
        <w:rPr>
          <w:rFonts w:ascii="Times New Roman" w:hAnsi="Times New Roman" w:cs="Times New Roman"/>
          <w:bCs/>
          <w:sz w:val="24"/>
          <w:szCs w:val="20"/>
        </w:rPr>
        <w:t>ut R</w:t>
      </w:r>
      <w:r w:rsidR="00C6462E">
        <w:rPr>
          <w:rFonts w:ascii="Times New Roman" w:hAnsi="Times New Roman" w:cs="Times New Roman"/>
          <w:bCs/>
          <w:sz w:val="24"/>
          <w:szCs w:val="20"/>
        </w:rPr>
        <w:t>oad,</w:t>
      </w:r>
      <w:r w:rsidRPr="00C41E54">
        <w:rPr>
          <w:rFonts w:ascii="Times New Roman" w:hAnsi="Times New Roman" w:cs="Times New Roman"/>
          <w:bCs/>
          <w:sz w:val="24"/>
          <w:szCs w:val="20"/>
        </w:rPr>
        <w:t xml:space="preserve"> of which approximately 45 acres lay in Washington County</w:t>
      </w:r>
      <w:r>
        <w:rPr>
          <w:rFonts w:ascii="Times New Roman" w:hAnsi="Times New Roman" w:cs="Times New Roman"/>
          <w:bCs/>
          <w:sz w:val="24"/>
          <w:szCs w:val="20"/>
        </w:rPr>
        <w:t xml:space="preserve"> [a part of Washington City], a</w:t>
      </w:r>
      <w:r w:rsidRPr="00C41E54">
        <w:rPr>
          <w:rFonts w:ascii="Times New Roman" w:hAnsi="Times New Roman" w:cs="Times New Roman"/>
          <w:bCs/>
          <w:sz w:val="24"/>
          <w:szCs w:val="20"/>
        </w:rPr>
        <w:t xml:space="preserve">nd about </w:t>
      </w:r>
      <w:r w:rsidR="008909E2">
        <w:rPr>
          <w:rFonts w:ascii="Times New Roman" w:hAnsi="Times New Roman" w:cs="Times New Roman"/>
          <w:bCs/>
          <w:sz w:val="24"/>
          <w:szCs w:val="20"/>
        </w:rPr>
        <w:t>10 acres</w:t>
      </w:r>
      <w:r w:rsidRPr="00C41E54">
        <w:rPr>
          <w:rFonts w:ascii="Times New Roman" w:hAnsi="Times New Roman" w:cs="Times New Roman"/>
          <w:bCs/>
          <w:sz w:val="24"/>
          <w:szCs w:val="20"/>
        </w:rPr>
        <w:t xml:space="preserve"> in Georgetown.</w:t>
      </w:r>
      <w:r>
        <w:rPr>
          <w:rFonts w:ascii="Times New Roman" w:hAnsi="Times New Roman" w:cs="Times New Roman"/>
          <w:bCs/>
          <w:sz w:val="24"/>
          <w:szCs w:val="20"/>
        </w:rPr>
        <w:t xml:space="preserve">   </w:t>
      </w:r>
      <w:r w:rsidRPr="00C41E54">
        <w:rPr>
          <w:rFonts w:ascii="Times New Roman" w:hAnsi="Times New Roman" w:cs="Times New Roman"/>
          <w:bCs/>
          <w:sz w:val="24"/>
          <w:szCs w:val="20"/>
        </w:rPr>
        <w:t>There</w:t>
      </w:r>
      <w:r w:rsidR="00A47079">
        <w:rPr>
          <w:rFonts w:ascii="Times New Roman" w:hAnsi="Times New Roman" w:cs="Times New Roman"/>
          <w:bCs/>
          <w:sz w:val="24"/>
          <w:szCs w:val="20"/>
        </w:rPr>
        <w:t>,</w:t>
      </w:r>
      <w:r w:rsidRPr="00C41E54">
        <w:rPr>
          <w:rFonts w:ascii="Times New Roman" w:hAnsi="Times New Roman" w:cs="Times New Roman"/>
          <w:bCs/>
          <w:sz w:val="24"/>
          <w:szCs w:val="20"/>
        </w:rPr>
        <w:t xml:space="preserve"> Cox built </w:t>
      </w:r>
      <w:r w:rsidR="000E5029">
        <w:rPr>
          <w:rFonts w:ascii="Times New Roman" w:hAnsi="Times New Roman" w:cs="Times New Roman"/>
          <w:bCs/>
          <w:sz w:val="24"/>
          <w:szCs w:val="20"/>
        </w:rPr>
        <w:t>a two-</w:t>
      </w:r>
      <w:r w:rsidRPr="00C41E54">
        <w:rPr>
          <w:rFonts w:ascii="Times New Roman" w:hAnsi="Times New Roman" w:cs="Times New Roman"/>
          <w:bCs/>
          <w:sz w:val="24"/>
          <w:szCs w:val="20"/>
        </w:rPr>
        <w:t>story brick house</w:t>
      </w:r>
      <w:r w:rsidR="008909E2">
        <w:rPr>
          <w:rFonts w:ascii="Times New Roman" w:hAnsi="Times New Roman" w:cs="Times New Roman"/>
          <w:bCs/>
          <w:sz w:val="24"/>
          <w:szCs w:val="20"/>
        </w:rPr>
        <w:t xml:space="preserve"> [</w:t>
      </w:r>
      <w:r w:rsidRPr="00C41E54">
        <w:rPr>
          <w:rFonts w:ascii="Times New Roman" w:hAnsi="Times New Roman" w:cs="Times New Roman"/>
          <w:bCs/>
          <w:sz w:val="24"/>
          <w:szCs w:val="20"/>
        </w:rPr>
        <w:t xml:space="preserve">possibly the </w:t>
      </w:r>
      <w:r w:rsidR="000E5029">
        <w:rPr>
          <w:rFonts w:ascii="Times New Roman" w:hAnsi="Times New Roman" w:cs="Times New Roman"/>
          <w:bCs/>
          <w:sz w:val="24"/>
          <w:szCs w:val="20"/>
        </w:rPr>
        <w:t>thi</w:t>
      </w:r>
      <w:r w:rsidRPr="00C41E54">
        <w:rPr>
          <w:rFonts w:ascii="Times New Roman" w:hAnsi="Times New Roman" w:cs="Times New Roman"/>
          <w:bCs/>
          <w:sz w:val="24"/>
          <w:szCs w:val="20"/>
        </w:rPr>
        <w:t xml:space="preserve">rd </w:t>
      </w:r>
      <w:r w:rsidR="008909E2">
        <w:rPr>
          <w:rFonts w:ascii="Times New Roman" w:hAnsi="Times New Roman" w:cs="Times New Roman"/>
          <w:bCs/>
          <w:sz w:val="24"/>
          <w:szCs w:val="20"/>
        </w:rPr>
        <w:t xml:space="preserve">house </w:t>
      </w:r>
      <w:r w:rsidRPr="00C41E54">
        <w:rPr>
          <w:rFonts w:ascii="Times New Roman" w:hAnsi="Times New Roman" w:cs="Times New Roman"/>
          <w:bCs/>
          <w:sz w:val="24"/>
          <w:szCs w:val="20"/>
        </w:rPr>
        <w:t xml:space="preserve">to bear the name </w:t>
      </w:r>
      <w:proofErr w:type="spellStart"/>
      <w:r w:rsidRPr="00C6462E">
        <w:rPr>
          <w:rFonts w:ascii="Times New Roman" w:hAnsi="Times New Roman" w:cs="Times New Roman"/>
          <w:bCs/>
          <w:i/>
          <w:iCs/>
          <w:sz w:val="24"/>
          <w:szCs w:val="20"/>
        </w:rPr>
        <w:t>Burleith</w:t>
      </w:r>
      <w:proofErr w:type="spellEnd"/>
      <w:r w:rsidR="008909E2">
        <w:rPr>
          <w:rFonts w:ascii="Times New Roman" w:hAnsi="Times New Roman" w:cs="Times New Roman"/>
          <w:bCs/>
          <w:sz w:val="24"/>
          <w:szCs w:val="20"/>
        </w:rPr>
        <w:t xml:space="preserve">], </w:t>
      </w:r>
      <w:r w:rsidR="000E5029">
        <w:rPr>
          <w:rFonts w:ascii="Times New Roman" w:hAnsi="Times New Roman" w:cs="Times New Roman"/>
          <w:bCs/>
          <w:sz w:val="24"/>
          <w:szCs w:val="20"/>
        </w:rPr>
        <w:t>w</w:t>
      </w:r>
      <w:r w:rsidRPr="00C41E54">
        <w:rPr>
          <w:rFonts w:ascii="Times New Roman" w:hAnsi="Times New Roman" w:cs="Times New Roman"/>
          <w:bCs/>
          <w:sz w:val="24"/>
          <w:szCs w:val="20"/>
        </w:rPr>
        <w:t>hich stood about where the Washington International School is today.</w:t>
      </w:r>
      <w:r w:rsidR="000E5029">
        <w:rPr>
          <w:rFonts w:ascii="Times New Roman" w:hAnsi="Times New Roman" w:cs="Times New Roman"/>
          <w:bCs/>
          <w:sz w:val="24"/>
          <w:szCs w:val="20"/>
        </w:rPr>
        <w:t xml:space="preserve"> </w:t>
      </w:r>
      <w:r w:rsidRPr="00C41E54">
        <w:rPr>
          <w:rFonts w:ascii="Times New Roman" w:hAnsi="Times New Roman" w:cs="Times New Roman"/>
          <w:bCs/>
          <w:sz w:val="24"/>
          <w:szCs w:val="20"/>
        </w:rPr>
        <w:t xml:space="preserve"> The 1860 census of Washington lists Richard Cox as a clerk, with $40,000 in real property and $25,000 in personal property. </w:t>
      </w:r>
      <w:r w:rsidR="000E5029">
        <w:rPr>
          <w:rFonts w:ascii="Times New Roman" w:hAnsi="Times New Roman" w:cs="Times New Roman"/>
          <w:bCs/>
          <w:sz w:val="24"/>
          <w:szCs w:val="20"/>
        </w:rPr>
        <w:t xml:space="preserve"> </w:t>
      </w:r>
      <w:r w:rsidRPr="00C41E54">
        <w:rPr>
          <w:rFonts w:ascii="Times New Roman" w:hAnsi="Times New Roman" w:cs="Times New Roman"/>
          <w:bCs/>
          <w:sz w:val="24"/>
          <w:szCs w:val="20"/>
        </w:rPr>
        <w:t>C</w:t>
      </w:r>
      <w:r>
        <w:rPr>
          <w:rFonts w:ascii="Times New Roman" w:hAnsi="Times New Roman" w:cs="Times New Roman"/>
          <w:bCs/>
          <w:sz w:val="24"/>
          <w:szCs w:val="20"/>
        </w:rPr>
        <w:t xml:space="preserve">ox </w:t>
      </w:r>
      <w:r w:rsidR="000E5029">
        <w:rPr>
          <w:rFonts w:ascii="Times New Roman" w:hAnsi="Times New Roman" w:cs="Times New Roman"/>
          <w:bCs/>
          <w:sz w:val="24"/>
          <w:szCs w:val="20"/>
        </w:rPr>
        <w:t xml:space="preserve">kept a </w:t>
      </w:r>
      <w:r w:rsidRPr="00C41E54">
        <w:rPr>
          <w:rFonts w:ascii="Times New Roman" w:hAnsi="Times New Roman" w:cs="Times New Roman"/>
          <w:bCs/>
          <w:sz w:val="24"/>
          <w:szCs w:val="20"/>
        </w:rPr>
        <w:t>cow and hogs and may also have had a vineyard.</w:t>
      </w:r>
    </w:p>
    <w:p w14:paraId="2DEFA968" w14:textId="65F75215" w:rsidR="00B35C73" w:rsidRDefault="000E5029" w:rsidP="00E755A2">
      <w:pPr>
        <w:jc w:val="both"/>
        <w:rPr>
          <w:rFonts w:ascii="Times New Roman" w:hAnsi="Times New Roman" w:cs="Times New Roman"/>
          <w:bCs/>
          <w:sz w:val="24"/>
          <w:szCs w:val="20"/>
        </w:rPr>
      </w:pPr>
      <w:r>
        <w:rPr>
          <w:rFonts w:ascii="Times New Roman" w:hAnsi="Times New Roman" w:cs="Times New Roman"/>
          <w:bCs/>
          <w:sz w:val="24"/>
          <w:szCs w:val="20"/>
        </w:rPr>
        <w:tab/>
        <w:t xml:space="preserve">In early 1861, Richard Cox was commissioned a Colonel of the District of Columbia </w:t>
      </w:r>
      <w:r w:rsidR="00D94D91">
        <w:rPr>
          <w:rFonts w:ascii="Times New Roman" w:hAnsi="Times New Roman" w:cs="Times New Roman"/>
          <w:bCs/>
          <w:sz w:val="24"/>
          <w:szCs w:val="20"/>
        </w:rPr>
        <w:t>M</w:t>
      </w:r>
      <w:r>
        <w:rPr>
          <w:rFonts w:ascii="Times New Roman" w:hAnsi="Times New Roman" w:cs="Times New Roman"/>
          <w:bCs/>
          <w:sz w:val="24"/>
          <w:szCs w:val="20"/>
        </w:rPr>
        <w:t xml:space="preserve">ilitia and sworn to defend the </w:t>
      </w:r>
      <w:r w:rsidR="00D94D91">
        <w:rPr>
          <w:rFonts w:ascii="Times New Roman" w:hAnsi="Times New Roman" w:cs="Times New Roman"/>
          <w:bCs/>
          <w:sz w:val="24"/>
          <w:szCs w:val="20"/>
        </w:rPr>
        <w:t>Constitution</w:t>
      </w:r>
      <w:r>
        <w:rPr>
          <w:rFonts w:ascii="Times New Roman" w:hAnsi="Times New Roman" w:cs="Times New Roman"/>
          <w:bCs/>
          <w:sz w:val="24"/>
          <w:szCs w:val="20"/>
        </w:rPr>
        <w:t xml:space="preserve"> of the </w:t>
      </w:r>
      <w:r w:rsidR="00D94D91">
        <w:rPr>
          <w:rFonts w:ascii="Times New Roman" w:hAnsi="Times New Roman" w:cs="Times New Roman"/>
          <w:bCs/>
          <w:sz w:val="24"/>
          <w:szCs w:val="20"/>
        </w:rPr>
        <w:t>United</w:t>
      </w:r>
      <w:r>
        <w:rPr>
          <w:rFonts w:ascii="Times New Roman" w:hAnsi="Times New Roman" w:cs="Times New Roman"/>
          <w:bCs/>
          <w:sz w:val="24"/>
          <w:szCs w:val="20"/>
        </w:rPr>
        <w:t xml:space="preserve"> States.  “Mr. Cox held also </w:t>
      </w:r>
      <w:r w:rsidR="00D94D91">
        <w:rPr>
          <w:rFonts w:ascii="Times New Roman" w:hAnsi="Times New Roman" w:cs="Times New Roman"/>
          <w:bCs/>
          <w:sz w:val="24"/>
          <w:szCs w:val="20"/>
        </w:rPr>
        <w:t>the commission</w:t>
      </w:r>
      <w:r>
        <w:rPr>
          <w:rFonts w:ascii="Times New Roman" w:hAnsi="Times New Roman" w:cs="Times New Roman"/>
          <w:bCs/>
          <w:sz w:val="24"/>
          <w:szCs w:val="20"/>
        </w:rPr>
        <w:t xml:space="preserve"> of Colonel of the </w:t>
      </w:r>
      <w:r w:rsidR="002F58FF">
        <w:rPr>
          <w:rFonts w:ascii="Times New Roman" w:hAnsi="Times New Roman" w:cs="Times New Roman"/>
          <w:bCs/>
          <w:sz w:val="24"/>
          <w:szCs w:val="20"/>
        </w:rPr>
        <w:t>8</w:t>
      </w:r>
      <w:r>
        <w:rPr>
          <w:rFonts w:ascii="Times New Roman" w:hAnsi="Times New Roman" w:cs="Times New Roman"/>
          <w:bCs/>
          <w:sz w:val="24"/>
          <w:szCs w:val="20"/>
        </w:rPr>
        <w:t xml:space="preserve">th </w:t>
      </w:r>
      <w:r w:rsidR="00D94D91">
        <w:rPr>
          <w:rFonts w:ascii="Times New Roman" w:hAnsi="Times New Roman" w:cs="Times New Roman"/>
          <w:bCs/>
          <w:sz w:val="24"/>
          <w:szCs w:val="20"/>
        </w:rPr>
        <w:t>R</w:t>
      </w:r>
      <w:r>
        <w:rPr>
          <w:rFonts w:ascii="Times New Roman" w:hAnsi="Times New Roman" w:cs="Times New Roman"/>
          <w:bCs/>
          <w:sz w:val="24"/>
          <w:szCs w:val="20"/>
        </w:rPr>
        <w:t xml:space="preserve">egiment of the </w:t>
      </w:r>
      <w:r w:rsidR="00D94D91">
        <w:rPr>
          <w:rFonts w:ascii="Times New Roman" w:hAnsi="Times New Roman" w:cs="Times New Roman"/>
          <w:bCs/>
          <w:sz w:val="24"/>
          <w:szCs w:val="20"/>
        </w:rPr>
        <w:t>District</w:t>
      </w:r>
      <w:r>
        <w:rPr>
          <w:rFonts w:ascii="Times New Roman" w:hAnsi="Times New Roman" w:cs="Times New Roman"/>
          <w:bCs/>
          <w:sz w:val="24"/>
          <w:szCs w:val="20"/>
        </w:rPr>
        <w:t xml:space="preserve"> </w:t>
      </w:r>
      <w:r w:rsidR="002F58FF">
        <w:rPr>
          <w:rFonts w:ascii="Times New Roman" w:hAnsi="Times New Roman" w:cs="Times New Roman"/>
          <w:bCs/>
          <w:sz w:val="24"/>
          <w:szCs w:val="20"/>
        </w:rPr>
        <w:t xml:space="preserve">of Columbia </w:t>
      </w:r>
      <w:r w:rsidR="00D94D91">
        <w:rPr>
          <w:rFonts w:ascii="Times New Roman" w:hAnsi="Times New Roman" w:cs="Times New Roman"/>
          <w:bCs/>
          <w:sz w:val="24"/>
          <w:szCs w:val="20"/>
        </w:rPr>
        <w:t>M</w:t>
      </w:r>
      <w:r>
        <w:rPr>
          <w:rFonts w:ascii="Times New Roman" w:hAnsi="Times New Roman" w:cs="Times New Roman"/>
          <w:bCs/>
          <w:sz w:val="24"/>
          <w:szCs w:val="20"/>
        </w:rPr>
        <w:t>ilitia, having been placed there</w:t>
      </w:r>
      <w:r w:rsidR="00C6462E">
        <w:rPr>
          <w:rFonts w:ascii="Times New Roman" w:hAnsi="Times New Roman" w:cs="Times New Roman"/>
          <w:bCs/>
          <w:sz w:val="24"/>
          <w:szCs w:val="20"/>
        </w:rPr>
        <w:t xml:space="preserve"> by Secretary Floyd, just before the inauguration of President L</w:t>
      </w:r>
      <w:r w:rsidR="00880439">
        <w:rPr>
          <w:rFonts w:ascii="Times New Roman" w:hAnsi="Times New Roman" w:cs="Times New Roman"/>
          <w:bCs/>
          <w:sz w:val="24"/>
          <w:szCs w:val="20"/>
        </w:rPr>
        <w:t>i</w:t>
      </w:r>
      <w:r w:rsidR="00C6462E">
        <w:rPr>
          <w:rFonts w:ascii="Times New Roman" w:hAnsi="Times New Roman" w:cs="Times New Roman"/>
          <w:bCs/>
          <w:sz w:val="24"/>
          <w:szCs w:val="20"/>
        </w:rPr>
        <w:t xml:space="preserve">ncoln, in the place of Colonel </w:t>
      </w:r>
      <w:r w:rsidR="00880439">
        <w:rPr>
          <w:rFonts w:ascii="Times New Roman" w:hAnsi="Times New Roman" w:cs="Times New Roman"/>
          <w:bCs/>
          <w:sz w:val="24"/>
          <w:szCs w:val="20"/>
        </w:rPr>
        <w:t>Cruikshank</w:t>
      </w:r>
      <w:r w:rsidR="00C6462E">
        <w:rPr>
          <w:rFonts w:ascii="Times New Roman" w:hAnsi="Times New Roman" w:cs="Times New Roman"/>
          <w:bCs/>
          <w:sz w:val="24"/>
          <w:szCs w:val="20"/>
        </w:rPr>
        <w:t>, a man of undoubted loyalty and respectability.”</w:t>
      </w:r>
      <w:r>
        <w:rPr>
          <w:rFonts w:ascii="Times New Roman" w:hAnsi="Times New Roman" w:cs="Times New Roman"/>
          <w:bCs/>
          <w:sz w:val="24"/>
          <w:szCs w:val="20"/>
        </w:rPr>
        <w:t xml:space="preserve"> </w:t>
      </w:r>
      <w:r w:rsidR="00B35C73">
        <w:rPr>
          <w:rFonts w:ascii="Times New Roman" w:hAnsi="Times New Roman" w:cs="Times New Roman"/>
          <w:bCs/>
          <w:sz w:val="24"/>
          <w:szCs w:val="20"/>
        </w:rPr>
        <w:t>[</w:t>
      </w:r>
      <w:r w:rsidR="00880439">
        <w:rPr>
          <w:rFonts w:ascii="Times New Roman" w:hAnsi="Times New Roman" w:cs="Times New Roman"/>
          <w:bCs/>
          <w:sz w:val="24"/>
          <w:szCs w:val="20"/>
        </w:rPr>
        <w:t>DC Liber JAS207, f.217/214, January 15, 1861</w:t>
      </w:r>
      <w:r w:rsidR="00B35C73">
        <w:rPr>
          <w:rFonts w:ascii="Times New Roman" w:hAnsi="Times New Roman" w:cs="Times New Roman"/>
          <w:bCs/>
          <w:sz w:val="24"/>
          <w:szCs w:val="20"/>
        </w:rPr>
        <w:t xml:space="preserve">; </w:t>
      </w:r>
      <w:r w:rsidR="00880439">
        <w:rPr>
          <w:rFonts w:ascii="Times New Roman" w:hAnsi="Times New Roman" w:cs="Times New Roman"/>
          <w:bCs/>
          <w:i/>
          <w:iCs/>
          <w:sz w:val="24"/>
          <w:szCs w:val="20"/>
        </w:rPr>
        <w:t>Annual Report of the National Association for the Relief of Destitute Colored Women and Children</w:t>
      </w:r>
      <w:r w:rsidR="00880439">
        <w:rPr>
          <w:rFonts w:ascii="Times New Roman" w:hAnsi="Times New Roman" w:cs="Times New Roman"/>
          <w:bCs/>
          <w:sz w:val="24"/>
          <w:szCs w:val="20"/>
        </w:rPr>
        <w:t>, 1865</w:t>
      </w:r>
      <w:r w:rsidR="00BF7F4C">
        <w:rPr>
          <w:rFonts w:ascii="Times New Roman" w:hAnsi="Times New Roman" w:cs="Times New Roman"/>
          <w:bCs/>
          <w:sz w:val="24"/>
          <w:szCs w:val="20"/>
        </w:rPr>
        <w:t>]</w:t>
      </w:r>
    </w:p>
    <w:p w14:paraId="236732EC" w14:textId="46CC0AB1" w:rsidR="002F58FF" w:rsidRDefault="002F58FF"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2F58FF">
        <w:rPr>
          <w:rFonts w:ascii="Times New Roman" w:hAnsi="Times New Roman" w:cs="Times New Roman"/>
          <w:bCs/>
          <w:sz w:val="24"/>
          <w:szCs w:val="20"/>
        </w:rPr>
        <w:t xml:space="preserve">On March 4, 1861, the Georgetown </w:t>
      </w:r>
      <w:r>
        <w:rPr>
          <w:rFonts w:ascii="Times New Roman" w:hAnsi="Times New Roman" w:cs="Times New Roman"/>
          <w:bCs/>
          <w:sz w:val="24"/>
          <w:szCs w:val="20"/>
        </w:rPr>
        <w:t>V</w:t>
      </w:r>
      <w:r w:rsidRPr="002F58FF">
        <w:rPr>
          <w:rFonts w:ascii="Times New Roman" w:hAnsi="Times New Roman" w:cs="Times New Roman"/>
          <w:bCs/>
          <w:sz w:val="24"/>
          <w:szCs w:val="20"/>
        </w:rPr>
        <w:t xml:space="preserve">olunteer </w:t>
      </w:r>
      <w:r>
        <w:rPr>
          <w:rFonts w:ascii="Times New Roman" w:hAnsi="Times New Roman" w:cs="Times New Roman"/>
          <w:bCs/>
          <w:sz w:val="24"/>
          <w:szCs w:val="20"/>
        </w:rPr>
        <w:t>B</w:t>
      </w:r>
      <w:r w:rsidRPr="002F58FF">
        <w:rPr>
          <w:rFonts w:ascii="Times New Roman" w:hAnsi="Times New Roman" w:cs="Times New Roman"/>
          <w:bCs/>
          <w:sz w:val="24"/>
          <w:szCs w:val="20"/>
        </w:rPr>
        <w:t xml:space="preserve">attalion, under the command of Colonel Richard S. Cox of the 8th </w:t>
      </w:r>
      <w:r>
        <w:rPr>
          <w:rFonts w:ascii="Times New Roman" w:hAnsi="Times New Roman" w:cs="Times New Roman"/>
          <w:bCs/>
          <w:sz w:val="24"/>
          <w:szCs w:val="20"/>
        </w:rPr>
        <w:t>R</w:t>
      </w:r>
      <w:r w:rsidRPr="002F58FF">
        <w:rPr>
          <w:rFonts w:ascii="Times New Roman" w:hAnsi="Times New Roman" w:cs="Times New Roman"/>
          <w:bCs/>
          <w:sz w:val="24"/>
          <w:szCs w:val="20"/>
        </w:rPr>
        <w:t>egiment of D</w:t>
      </w:r>
      <w:r>
        <w:rPr>
          <w:rFonts w:ascii="Times New Roman" w:hAnsi="Times New Roman" w:cs="Times New Roman"/>
          <w:bCs/>
          <w:sz w:val="24"/>
          <w:szCs w:val="20"/>
        </w:rPr>
        <w:t>.</w:t>
      </w:r>
      <w:r w:rsidRPr="002F58FF">
        <w:rPr>
          <w:rFonts w:ascii="Times New Roman" w:hAnsi="Times New Roman" w:cs="Times New Roman"/>
          <w:bCs/>
          <w:sz w:val="24"/>
          <w:szCs w:val="20"/>
        </w:rPr>
        <w:t>C</w:t>
      </w:r>
      <w:r>
        <w:rPr>
          <w:rFonts w:ascii="Times New Roman" w:hAnsi="Times New Roman" w:cs="Times New Roman"/>
          <w:bCs/>
          <w:sz w:val="24"/>
          <w:szCs w:val="20"/>
        </w:rPr>
        <w:t>.</w:t>
      </w:r>
      <w:r w:rsidRPr="002F58FF">
        <w:rPr>
          <w:rFonts w:ascii="Times New Roman" w:hAnsi="Times New Roman" w:cs="Times New Roman"/>
          <w:bCs/>
          <w:sz w:val="24"/>
          <w:szCs w:val="20"/>
        </w:rPr>
        <w:t xml:space="preserve"> </w:t>
      </w:r>
      <w:r>
        <w:rPr>
          <w:rFonts w:ascii="Times New Roman" w:hAnsi="Times New Roman" w:cs="Times New Roman"/>
          <w:bCs/>
          <w:sz w:val="24"/>
          <w:szCs w:val="20"/>
        </w:rPr>
        <w:t>M</w:t>
      </w:r>
      <w:r w:rsidRPr="002F58FF">
        <w:rPr>
          <w:rFonts w:ascii="Times New Roman" w:hAnsi="Times New Roman" w:cs="Times New Roman"/>
          <w:bCs/>
          <w:sz w:val="24"/>
          <w:szCs w:val="20"/>
        </w:rPr>
        <w:t xml:space="preserve">ilitia, escorted the carriage carrying </w:t>
      </w:r>
      <w:r>
        <w:rPr>
          <w:rFonts w:ascii="Times New Roman" w:hAnsi="Times New Roman" w:cs="Times New Roman"/>
          <w:bCs/>
          <w:sz w:val="24"/>
          <w:szCs w:val="20"/>
        </w:rPr>
        <w:t>P</w:t>
      </w:r>
      <w:r w:rsidRPr="002F58FF">
        <w:rPr>
          <w:rFonts w:ascii="Times New Roman" w:hAnsi="Times New Roman" w:cs="Times New Roman"/>
          <w:bCs/>
          <w:sz w:val="24"/>
          <w:szCs w:val="20"/>
        </w:rPr>
        <w:t xml:space="preserve">resident Buchanan and </w:t>
      </w:r>
      <w:r>
        <w:rPr>
          <w:rFonts w:ascii="Times New Roman" w:hAnsi="Times New Roman" w:cs="Times New Roman"/>
          <w:bCs/>
          <w:sz w:val="24"/>
          <w:szCs w:val="20"/>
        </w:rPr>
        <w:t>P</w:t>
      </w:r>
      <w:r w:rsidRPr="002F58FF">
        <w:rPr>
          <w:rFonts w:ascii="Times New Roman" w:hAnsi="Times New Roman" w:cs="Times New Roman"/>
          <w:bCs/>
          <w:sz w:val="24"/>
          <w:szCs w:val="20"/>
        </w:rPr>
        <w:t xml:space="preserve">resident-elect Lincoln, which was flanked by the Georgetown </w:t>
      </w:r>
      <w:r>
        <w:rPr>
          <w:rFonts w:ascii="Times New Roman" w:hAnsi="Times New Roman" w:cs="Times New Roman"/>
          <w:bCs/>
          <w:sz w:val="24"/>
          <w:szCs w:val="20"/>
        </w:rPr>
        <w:t>M</w:t>
      </w:r>
      <w:r w:rsidRPr="002F58FF">
        <w:rPr>
          <w:rFonts w:ascii="Times New Roman" w:hAnsi="Times New Roman" w:cs="Times New Roman"/>
          <w:bCs/>
          <w:sz w:val="24"/>
          <w:szCs w:val="20"/>
        </w:rPr>
        <w:t xml:space="preserve">ounted </w:t>
      </w:r>
      <w:r>
        <w:rPr>
          <w:rFonts w:ascii="Times New Roman" w:hAnsi="Times New Roman" w:cs="Times New Roman"/>
          <w:bCs/>
          <w:sz w:val="24"/>
          <w:szCs w:val="20"/>
        </w:rPr>
        <w:t>G</w:t>
      </w:r>
      <w:r w:rsidRPr="002F58FF">
        <w:rPr>
          <w:rFonts w:ascii="Times New Roman" w:hAnsi="Times New Roman" w:cs="Times New Roman"/>
          <w:bCs/>
          <w:sz w:val="24"/>
          <w:szCs w:val="20"/>
        </w:rPr>
        <w:t xml:space="preserve">uard and the </w:t>
      </w:r>
      <w:r>
        <w:rPr>
          <w:rFonts w:ascii="Times New Roman" w:hAnsi="Times New Roman" w:cs="Times New Roman"/>
          <w:bCs/>
          <w:sz w:val="24"/>
          <w:szCs w:val="20"/>
        </w:rPr>
        <w:t>P</w:t>
      </w:r>
      <w:r w:rsidRPr="002F58FF">
        <w:rPr>
          <w:rFonts w:ascii="Times New Roman" w:hAnsi="Times New Roman" w:cs="Times New Roman"/>
          <w:bCs/>
          <w:sz w:val="24"/>
          <w:szCs w:val="20"/>
        </w:rPr>
        <w:t xml:space="preserve">resident's </w:t>
      </w:r>
      <w:r>
        <w:rPr>
          <w:rFonts w:ascii="Times New Roman" w:hAnsi="Times New Roman" w:cs="Times New Roman"/>
          <w:bCs/>
          <w:sz w:val="24"/>
          <w:szCs w:val="20"/>
        </w:rPr>
        <w:t>M</w:t>
      </w:r>
      <w:r w:rsidRPr="002F58FF">
        <w:rPr>
          <w:rFonts w:ascii="Times New Roman" w:hAnsi="Times New Roman" w:cs="Times New Roman"/>
          <w:bCs/>
          <w:sz w:val="24"/>
          <w:szCs w:val="20"/>
        </w:rPr>
        <w:t xml:space="preserve">ounted </w:t>
      </w:r>
      <w:r>
        <w:rPr>
          <w:rFonts w:ascii="Times New Roman" w:hAnsi="Times New Roman" w:cs="Times New Roman"/>
          <w:bCs/>
          <w:sz w:val="24"/>
          <w:szCs w:val="20"/>
        </w:rPr>
        <w:t>G</w:t>
      </w:r>
      <w:r w:rsidRPr="002F58FF">
        <w:rPr>
          <w:rFonts w:ascii="Times New Roman" w:hAnsi="Times New Roman" w:cs="Times New Roman"/>
          <w:bCs/>
          <w:sz w:val="24"/>
          <w:szCs w:val="20"/>
        </w:rPr>
        <w:t>uard, effectively blocking the view of spectators</w:t>
      </w:r>
      <w:r>
        <w:rPr>
          <w:rFonts w:ascii="Times New Roman" w:hAnsi="Times New Roman" w:cs="Times New Roman"/>
          <w:bCs/>
          <w:sz w:val="24"/>
          <w:szCs w:val="20"/>
        </w:rPr>
        <w:t xml:space="preserve">.  [“Inauguration of Abraham Lincoln—The Order of Procession,” </w:t>
      </w:r>
      <w:r>
        <w:rPr>
          <w:rFonts w:ascii="Times New Roman" w:hAnsi="Times New Roman" w:cs="Times New Roman"/>
          <w:bCs/>
          <w:i/>
          <w:iCs/>
          <w:sz w:val="24"/>
          <w:szCs w:val="20"/>
        </w:rPr>
        <w:t>The Washington Star</w:t>
      </w:r>
      <w:r>
        <w:rPr>
          <w:rFonts w:ascii="Times New Roman" w:hAnsi="Times New Roman" w:cs="Times New Roman"/>
          <w:bCs/>
          <w:sz w:val="24"/>
          <w:szCs w:val="20"/>
        </w:rPr>
        <w:t>, March 4, 1961]</w:t>
      </w:r>
    </w:p>
    <w:p w14:paraId="7E1C68EE" w14:textId="4FF94735" w:rsidR="002F58FF" w:rsidRDefault="002F58FF"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2F58FF">
        <w:rPr>
          <w:rFonts w:ascii="Times New Roman" w:hAnsi="Times New Roman" w:cs="Times New Roman"/>
          <w:bCs/>
          <w:sz w:val="24"/>
          <w:szCs w:val="20"/>
        </w:rPr>
        <w:t xml:space="preserve">President Lincoln called on the </w:t>
      </w:r>
      <w:r>
        <w:rPr>
          <w:rFonts w:ascii="Times New Roman" w:hAnsi="Times New Roman" w:cs="Times New Roman"/>
          <w:bCs/>
          <w:sz w:val="24"/>
          <w:szCs w:val="20"/>
        </w:rPr>
        <w:t>M</w:t>
      </w:r>
      <w:r w:rsidRPr="002F58FF">
        <w:rPr>
          <w:rFonts w:ascii="Times New Roman" w:hAnsi="Times New Roman" w:cs="Times New Roman"/>
          <w:bCs/>
          <w:sz w:val="24"/>
          <w:szCs w:val="20"/>
        </w:rPr>
        <w:t>ilitia of the District of Columbia for the defense of Washington, and 34 companies were sworn into service for three months in the spring of 1861. The Potomac Light Infantry, although mostly pro</w:t>
      </w:r>
      <w:r w:rsidR="00B6410B">
        <w:rPr>
          <w:rFonts w:ascii="Times New Roman" w:hAnsi="Times New Roman" w:cs="Times New Roman"/>
          <w:bCs/>
          <w:sz w:val="24"/>
          <w:szCs w:val="20"/>
        </w:rPr>
        <w:t>-</w:t>
      </w:r>
      <w:r w:rsidR="000915EC">
        <w:rPr>
          <w:rFonts w:ascii="Times New Roman" w:hAnsi="Times New Roman" w:cs="Times New Roman"/>
          <w:bCs/>
          <w:sz w:val="24"/>
          <w:szCs w:val="20"/>
        </w:rPr>
        <w:t>U</w:t>
      </w:r>
      <w:r w:rsidRPr="002F58FF">
        <w:rPr>
          <w:rFonts w:ascii="Times New Roman" w:hAnsi="Times New Roman" w:cs="Times New Roman"/>
          <w:bCs/>
          <w:sz w:val="24"/>
          <w:szCs w:val="20"/>
        </w:rPr>
        <w:t xml:space="preserve">nion, broke up to avoid dissension. </w:t>
      </w:r>
      <w:r w:rsidR="00B6410B">
        <w:rPr>
          <w:rFonts w:ascii="Times New Roman" w:hAnsi="Times New Roman" w:cs="Times New Roman"/>
          <w:bCs/>
          <w:sz w:val="24"/>
          <w:szCs w:val="20"/>
        </w:rPr>
        <w:t xml:space="preserve"> [</w:t>
      </w:r>
      <w:r w:rsidRPr="002F58FF">
        <w:rPr>
          <w:rFonts w:ascii="Times New Roman" w:hAnsi="Times New Roman" w:cs="Times New Roman"/>
          <w:bCs/>
          <w:sz w:val="24"/>
          <w:szCs w:val="20"/>
        </w:rPr>
        <w:t xml:space="preserve">Records of the Columbia Historical Society, 1860-62, </w:t>
      </w:r>
      <w:r w:rsidR="00B6410B">
        <w:rPr>
          <w:rFonts w:ascii="Times New Roman" w:hAnsi="Times New Roman" w:cs="Times New Roman"/>
          <w:bCs/>
          <w:sz w:val="24"/>
          <w:szCs w:val="20"/>
        </w:rPr>
        <w:t xml:space="preserve">p. </w:t>
      </w:r>
      <w:r w:rsidRPr="002F58FF">
        <w:rPr>
          <w:rFonts w:ascii="Times New Roman" w:hAnsi="Times New Roman" w:cs="Times New Roman"/>
          <w:bCs/>
          <w:sz w:val="24"/>
          <w:szCs w:val="20"/>
        </w:rPr>
        <w:t>125</w:t>
      </w:r>
      <w:r w:rsidR="00B6410B">
        <w:rPr>
          <w:rFonts w:ascii="Times New Roman" w:hAnsi="Times New Roman" w:cs="Times New Roman"/>
          <w:bCs/>
          <w:sz w:val="24"/>
          <w:szCs w:val="20"/>
        </w:rPr>
        <w:t>]</w:t>
      </w:r>
    </w:p>
    <w:p w14:paraId="3C00580C" w14:textId="0D8D64DA" w:rsidR="00B6410B" w:rsidRDefault="00B6410B"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B6410B">
        <w:rPr>
          <w:rFonts w:ascii="Times New Roman" w:hAnsi="Times New Roman" w:cs="Times New Roman"/>
          <w:bCs/>
          <w:sz w:val="24"/>
          <w:szCs w:val="20"/>
        </w:rPr>
        <w:t>Richard S. Cox was among those who did not report for duty</w:t>
      </w:r>
      <w:r>
        <w:rPr>
          <w:rFonts w:ascii="Times New Roman" w:hAnsi="Times New Roman" w:cs="Times New Roman"/>
          <w:bCs/>
          <w:sz w:val="24"/>
          <w:szCs w:val="20"/>
        </w:rPr>
        <w:t xml:space="preserve">. </w:t>
      </w:r>
      <w:r w:rsidRPr="00B6410B">
        <w:rPr>
          <w:rFonts w:ascii="Times New Roman" w:hAnsi="Times New Roman" w:cs="Times New Roman"/>
          <w:bCs/>
          <w:sz w:val="24"/>
          <w:szCs w:val="20"/>
        </w:rPr>
        <w:t xml:space="preserve"> Newspapers also carried the announcement of his resignation from the </w:t>
      </w:r>
      <w:r w:rsidR="000915EC">
        <w:rPr>
          <w:rFonts w:ascii="Times New Roman" w:hAnsi="Times New Roman" w:cs="Times New Roman"/>
          <w:bCs/>
          <w:sz w:val="24"/>
          <w:szCs w:val="20"/>
        </w:rPr>
        <w:t xml:space="preserve">U.S. </w:t>
      </w:r>
      <w:r w:rsidRPr="00B6410B">
        <w:rPr>
          <w:rFonts w:ascii="Times New Roman" w:hAnsi="Times New Roman" w:cs="Times New Roman"/>
          <w:bCs/>
          <w:sz w:val="24"/>
          <w:szCs w:val="20"/>
        </w:rPr>
        <w:t>Treasury Department</w:t>
      </w:r>
      <w:proofErr w:type="gramStart"/>
      <w:r w:rsidRPr="00B6410B">
        <w:rPr>
          <w:rFonts w:ascii="Times New Roman" w:hAnsi="Times New Roman" w:cs="Times New Roman"/>
          <w:bCs/>
          <w:sz w:val="24"/>
          <w:szCs w:val="20"/>
        </w:rPr>
        <w:t>:</w:t>
      </w:r>
      <w:r>
        <w:rPr>
          <w:rFonts w:ascii="Times New Roman" w:hAnsi="Times New Roman" w:cs="Times New Roman"/>
          <w:bCs/>
          <w:sz w:val="24"/>
          <w:szCs w:val="20"/>
        </w:rPr>
        <w:t xml:space="preserve">  “</w:t>
      </w:r>
      <w:proofErr w:type="gramEnd"/>
      <w:r w:rsidRPr="00B6410B">
        <w:rPr>
          <w:rFonts w:ascii="Times New Roman" w:hAnsi="Times New Roman" w:cs="Times New Roman"/>
          <w:bCs/>
          <w:sz w:val="24"/>
          <w:szCs w:val="20"/>
        </w:rPr>
        <w:t>Appointments</w:t>
      </w:r>
      <w:r>
        <w:rPr>
          <w:rFonts w:ascii="Times New Roman" w:hAnsi="Times New Roman" w:cs="Times New Roman"/>
          <w:bCs/>
          <w:sz w:val="24"/>
          <w:szCs w:val="20"/>
        </w:rPr>
        <w:t>--</w:t>
      </w:r>
      <w:r w:rsidRPr="00B6410B">
        <w:rPr>
          <w:rFonts w:ascii="Times New Roman" w:hAnsi="Times New Roman" w:cs="Times New Roman"/>
          <w:bCs/>
          <w:sz w:val="24"/>
          <w:szCs w:val="20"/>
        </w:rPr>
        <w:t>Lorenzo Thomas, j</w:t>
      </w:r>
      <w:r>
        <w:rPr>
          <w:rFonts w:ascii="Times New Roman" w:hAnsi="Times New Roman" w:cs="Times New Roman"/>
          <w:bCs/>
          <w:sz w:val="24"/>
          <w:szCs w:val="20"/>
        </w:rPr>
        <w:t>un.</w:t>
      </w:r>
      <w:r w:rsidRPr="00B6410B">
        <w:rPr>
          <w:rFonts w:ascii="Times New Roman" w:hAnsi="Times New Roman" w:cs="Times New Roman"/>
          <w:bCs/>
          <w:sz w:val="24"/>
          <w:szCs w:val="20"/>
        </w:rPr>
        <w:t>, Va</w:t>
      </w:r>
      <w:r>
        <w:rPr>
          <w:rFonts w:ascii="Times New Roman" w:hAnsi="Times New Roman" w:cs="Times New Roman"/>
          <w:bCs/>
          <w:sz w:val="24"/>
          <w:szCs w:val="20"/>
        </w:rPr>
        <w:t>.</w:t>
      </w:r>
      <w:r w:rsidR="000915EC">
        <w:rPr>
          <w:rFonts w:ascii="Times New Roman" w:hAnsi="Times New Roman" w:cs="Times New Roman"/>
          <w:bCs/>
          <w:sz w:val="24"/>
          <w:szCs w:val="20"/>
        </w:rPr>
        <w:t>,</w:t>
      </w:r>
      <w:r w:rsidRPr="00B6410B">
        <w:rPr>
          <w:rFonts w:ascii="Times New Roman" w:hAnsi="Times New Roman" w:cs="Times New Roman"/>
          <w:bCs/>
          <w:sz w:val="24"/>
          <w:szCs w:val="20"/>
        </w:rPr>
        <w:t xml:space="preserve"> second class clerk, </w:t>
      </w:r>
      <w:r>
        <w:rPr>
          <w:rFonts w:ascii="Times New Roman" w:hAnsi="Times New Roman" w:cs="Times New Roman"/>
          <w:bCs/>
          <w:sz w:val="24"/>
          <w:szCs w:val="20"/>
        </w:rPr>
        <w:t>P</w:t>
      </w:r>
      <w:r w:rsidRPr="00B6410B">
        <w:rPr>
          <w:rFonts w:ascii="Times New Roman" w:hAnsi="Times New Roman" w:cs="Times New Roman"/>
          <w:bCs/>
          <w:sz w:val="24"/>
          <w:szCs w:val="20"/>
        </w:rPr>
        <w:t xml:space="preserve">aymaster </w:t>
      </w:r>
      <w:r>
        <w:rPr>
          <w:rFonts w:ascii="Times New Roman" w:hAnsi="Times New Roman" w:cs="Times New Roman"/>
          <w:bCs/>
          <w:sz w:val="24"/>
          <w:szCs w:val="20"/>
        </w:rPr>
        <w:t>G</w:t>
      </w:r>
      <w:r w:rsidRPr="00B6410B">
        <w:rPr>
          <w:rFonts w:ascii="Times New Roman" w:hAnsi="Times New Roman" w:cs="Times New Roman"/>
          <w:bCs/>
          <w:sz w:val="24"/>
          <w:szCs w:val="20"/>
        </w:rPr>
        <w:t xml:space="preserve">eneral's </w:t>
      </w:r>
      <w:r>
        <w:rPr>
          <w:rFonts w:ascii="Times New Roman" w:hAnsi="Times New Roman" w:cs="Times New Roman"/>
          <w:bCs/>
          <w:sz w:val="24"/>
          <w:szCs w:val="20"/>
        </w:rPr>
        <w:t>O</w:t>
      </w:r>
      <w:r w:rsidRPr="00B6410B">
        <w:rPr>
          <w:rFonts w:ascii="Times New Roman" w:hAnsi="Times New Roman" w:cs="Times New Roman"/>
          <w:bCs/>
          <w:sz w:val="24"/>
          <w:szCs w:val="20"/>
        </w:rPr>
        <w:t>ffice, in the place of Richard S. Cox, resigned.</w:t>
      </w:r>
      <w:r>
        <w:rPr>
          <w:rFonts w:ascii="Times New Roman" w:hAnsi="Times New Roman" w:cs="Times New Roman"/>
          <w:bCs/>
          <w:sz w:val="24"/>
          <w:szCs w:val="20"/>
        </w:rPr>
        <w:t>” [</w:t>
      </w:r>
      <w:r>
        <w:rPr>
          <w:rFonts w:ascii="Times New Roman" w:hAnsi="Times New Roman" w:cs="Times New Roman"/>
          <w:bCs/>
          <w:i/>
          <w:iCs/>
          <w:sz w:val="24"/>
          <w:szCs w:val="20"/>
        </w:rPr>
        <w:t xml:space="preserve">The Washington Star, </w:t>
      </w:r>
      <w:r>
        <w:rPr>
          <w:rFonts w:ascii="Times New Roman" w:hAnsi="Times New Roman" w:cs="Times New Roman"/>
          <w:bCs/>
          <w:sz w:val="24"/>
          <w:szCs w:val="20"/>
        </w:rPr>
        <w:t xml:space="preserve">April 24, 1861; </w:t>
      </w:r>
      <w:r>
        <w:rPr>
          <w:rFonts w:ascii="Times New Roman" w:hAnsi="Times New Roman" w:cs="Times New Roman"/>
          <w:bCs/>
          <w:i/>
          <w:iCs/>
          <w:sz w:val="24"/>
          <w:szCs w:val="20"/>
        </w:rPr>
        <w:t>National Republican</w:t>
      </w:r>
      <w:r>
        <w:rPr>
          <w:rFonts w:ascii="Times New Roman" w:hAnsi="Times New Roman" w:cs="Times New Roman"/>
          <w:bCs/>
          <w:sz w:val="24"/>
          <w:szCs w:val="20"/>
        </w:rPr>
        <w:t>, April 25, 1861, p. 3]</w:t>
      </w:r>
    </w:p>
    <w:p w14:paraId="594389FA" w14:textId="5CDFBA74" w:rsidR="00B6410B" w:rsidRDefault="00B6410B"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B6410B">
        <w:rPr>
          <w:rFonts w:ascii="Times New Roman" w:hAnsi="Times New Roman" w:cs="Times New Roman"/>
          <w:bCs/>
          <w:sz w:val="24"/>
          <w:szCs w:val="20"/>
        </w:rPr>
        <w:t xml:space="preserve">In Richmond, June 10, 1861, </w:t>
      </w:r>
      <w:r>
        <w:rPr>
          <w:rFonts w:ascii="Times New Roman" w:hAnsi="Times New Roman" w:cs="Times New Roman"/>
          <w:bCs/>
          <w:sz w:val="24"/>
          <w:szCs w:val="20"/>
        </w:rPr>
        <w:t>G</w:t>
      </w:r>
      <w:r w:rsidRPr="00B6410B">
        <w:rPr>
          <w:rFonts w:ascii="Times New Roman" w:hAnsi="Times New Roman" w:cs="Times New Roman"/>
          <w:bCs/>
          <w:sz w:val="24"/>
          <w:szCs w:val="20"/>
        </w:rPr>
        <w:t xml:space="preserve">overnor </w:t>
      </w:r>
      <w:r>
        <w:rPr>
          <w:rFonts w:ascii="Times New Roman" w:hAnsi="Times New Roman" w:cs="Times New Roman"/>
          <w:bCs/>
          <w:sz w:val="24"/>
          <w:szCs w:val="20"/>
        </w:rPr>
        <w:t>L</w:t>
      </w:r>
      <w:r w:rsidRPr="00B6410B">
        <w:rPr>
          <w:rFonts w:ascii="Times New Roman" w:hAnsi="Times New Roman" w:cs="Times New Roman"/>
          <w:bCs/>
          <w:sz w:val="24"/>
          <w:szCs w:val="20"/>
        </w:rPr>
        <w:t>et</w:t>
      </w:r>
      <w:r>
        <w:rPr>
          <w:rFonts w:ascii="Times New Roman" w:hAnsi="Times New Roman" w:cs="Times New Roman"/>
          <w:bCs/>
          <w:sz w:val="24"/>
          <w:szCs w:val="20"/>
        </w:rPr>
        <w:t>cher</w:t>
      </w:r>
      <w:r w:rsidRPr="00B6410B">
        <w:rPr>
          <w:rFonts w:ascii="Times New Roman" w:hAnsi="Times New Roman" w:cs="Times New Roman"/>
          <w:bCs/>
          <w:sz w:val="24"/>
          <w:szCs w:val="20"/>
        </w:rPr>
        <w:t xml:space="preserve"> </w:t>
      </w:r>
      <w:r>
        <w:rPr>
          <w:rFonts w:ascii="Times New Roman" w:hAnsi="Times New Roman" w:cs="Times New Roman"/>
          <w:bCs/>
          <w:sz w:val="24"/>
          <w:szCs w:val="20"/>
        </w:rPr>
        <w:t>c</w:t>
      </w:r>
      <w:r w:rsidRPr="00B6410B">
        <w:rPr>
          <w:rFonts w:ascii="Times New Roman" w:hAnsi="Times New Roman" w:cs="Times New Roman"/>
          <w:bCs/>
          <w:sz w:val="24"/>
          <w:szCs w:val="20"/>
        </w:rPr>
        <w:t>ommission</w:t>
      </w:r>
      <w:r>
        <w:rPr>
          <w:rFonts w:ascii="Times New Roman" w:hAnsi="Times New Roman" w:cs="Times New Roman"/>
          <w:bCs/>
          <w:sz w:val="24"/>
          <w:szCs w:val="20"/>
        </w:rPr>
        <w:t>ed</w:t>
      </w:r>
      <w:r w:rsidRPr="00B6410B">
        <w:rPr>
          <w:rFonts w:ascii="Times New Roman" w:hAnsi="Times New Roman" w:cs="Times New Roman"/>
          <w:bCs/>
          <w:sz w:val="24"/>
          <w:szCs w:val="20"/>
        </w:rPr>
        <w:t xml:space="preserve"> Richard S. Cox as </w:t>
      </w:r>
      <w:r>
        <w:rPr>
          <w:rFonts w:ascii="Times New Roman" w:hAnsi="Times New Roman" w:cs="Times New Roman"/>
          <w:bCs/>
          <w:sz w:val="24"/>
          <w:szCs w:val="20"/>
        </w:rPr>
        <w:t>“</w:t>
      </w:r>
      <w:r w:rsidR="00C153F2">
        <w:rPr>
          <w:rFonts w:ascii="Times New Roman" w:hAnsi="Times New Roman" w:cs="Times New Roman"/>
          <w:bCs/>
          <w:sz w:val="24"/>
          <w:szCs w:val="20"/>
        </w:rPr>
        <w:t>P</w:t>
      </w:r>
      <w:r w:rsidRPr="00B6410B">
        <w:rPr>
          <w:rFonts w:ascii="Times New Roman" w:hAnsi="Times New Roman" w:cs="Times New Roman"/>
          <w:bCs/>
          <w:sz w:val="24"/>
          <w:szCs w:val="20"/>
        </w:rPr>
        <w:t xml:space="preserve">aymaster with the rank of </w:t>
      </w:r>
      <w:r w:rsidR="00C153F2">
        <w:rPr>
          <w:rFonts w:ascii="Times New Roman" w:hAnsi="Times New Roman" w:cs="Times New Roman"/>
          <w:bCs/>
          <w:sz w:val="24"/>
          <w:szCs w:val="20"/>
        </w:rPr>
        <w:t>M</w:t>
      </w:r>
      <w:r w:rsidRPr="00B6410B">
        <w:rPr>
          <w:rFonts w:ascii="Times New Roman" w:hAnsi="Times New Roman" w:cs="Times New Roman"/>
          <w:bCs/>
          <w:sz w:val="24"/>
          <w:szCs w:val="20"/>
        </w:rPr>
        <w:t xml:space="preserve">ajor in the </w:t>
      </w:r>
      <w:r w:rsidR="00C153F2">
        <w:rPr>
          <w:rFonts w:ascii="Times New Roman" w:hAnsi="Times New Roman" w:cs="Times New Roman"/>
          <w:bCs/>
          <w:sz w:val="24"/>
          <w:szCs w:val="20"/>
        </w:rPr>
        <w:t>A</w:t>
      </w:r>
      <w:r w:rsidRPr="00B6410B">
        <w:rPr>
          <w:rFonts w:ascii="Times New Roman" w:hAnsi="Times New Roman" w:cs="Times New Roman"/>
          <w:bCs/>
          <w:sz w:val="24"/>
          <w:szCs w:val="20"/>
        </w:rPr>
        <w:t xml:space="preserve">ctive </w:t>
      </w:r>
      <w:r w:rsidR="00C153F2">
        <w:rPr>
          <w:rFonts w:ascii="Times New Roman" w:hAnsi="Times New Roman" w:cs="Times New Roman"/>
          <w:bCs/>
          <w:sz w:val="24"/>
          <w:szCs w:val="20"/>
        </w:rPr>
        <w:t>V</w:t>
      </w:r>
      <w:r w:rsidRPr="00B6410B">
        <w:rPr>
          <w:rFonts w:ascii="Times New Roman" w:hAnsi="Times New Roman" w:cs="Times New Roman"/>
          <w:bCs/>
          <w:sz w:val="24"/>
          <w:szCs w:val="20"/>
        </w:rPr>
        <w:t xml:space="preserve">olunteer </w:t>
      </w:r>
      <w:r w:rsidR="00C153F2">
        <w:rPr>
          <w:rFonts w:ascii="Times New Roman" w:hAnsi="Times New Roman" w:cs="Times New Roman"/>
          <w:bCs/>
          <w:sz w:val="24"/>
          <w:szCs w:val="20"/>
        </w:rPr>
        <w:t>F</w:t>
      </w:r>
      <w:r w:rsidRPr="00B6410B">
        <w:rPr>
          <w:rFonts w:ascii="Times New Roman" w:hAnsi="Times New Roman" w:cs="Times New Roman"/>
          <w:bCs/>
          <w:sz w:val="24"/>
          <w:szCs w:val="20"/>
        </w:rPr>
        <w:t xml:space="preserve">orces of the </w:t>
      </w:r>
      <w:r w:rsidR="00C153F2">
        <w:rPr>
          <w:rFonts w:ascii="Times New Roman" w:hAnsi="Times New Roman" w:cs="Times New Roman"/>
          <w:bCs/>
          <w:sz w:val="24"/>
          <w:szCs w:val="20"/>
        </w:rPr>
        <w:t>S</w:t>
      </w:r>
      <w:r w:rsidRPr="00B6410B">
        <w:rPr>
          <w:rFonts w:ascii="Times New Roman" w:hAnsi="Times New Roman" w:cs="Times New Roman"/>
          <w:bCs/>
          <w:sz w:val="24"/>
          <w:szCs w:val="20"/>
        </w:rPr>
        <w:t>tate.</w:t>
      </w:r>
      <w:r w:rsidR="00C153F2">
        <w:rPr>
          <w:rFonts w:ascii="Times New Roman" w:hAnsi="Times New Roman" w:cs="Times New Roman"/>
          <w:bCs/>
          <w:sz w:val="24"/>
          <w:szCs w:val="20"/>
        </w:rPr>
        <w:t xml:space="preserve">” </w:t>
      </w:r>
      <w:r w:rsidRPr="00B6410B">
        <w:rPr>
          <w:rFonts w:ascii="Times New Roman" w:hAnsi="Times New Roman" w:cs="Times New Roman"/>
          <w:bCs/>
          <w:sz w:val="24"/>
          <w:szCs w:val="20"/>
        </w:rPr>
        <w:t xml:space="preserve"> On October </w:t>
      </w:r>
      <w:r w:rsidR="00C153F2">
        <w:rPr>
          <w:rFonts w:ascii="Times New Roman" w:hAnsi="Times New Roman" w:cs="Times New Roman"/>
          <w:bCs/>
          <w:sz w:val="24"/>
          <w:szCs w:val="20"/>
        </w:rPr>
        <w:t>7</w:t>
      </w:r>
      <w:r w:rsidRPr="00B6410B">
        <w:rPr>
          <w:rFonts w:ascii="Times New Roman" w:hAnsi="Times New Roman" w:cs="Times New Roman"/>
          <w:bCs/>
          <w:sz w:val="24"/>
          <w:szCs w:val="20"/>
        </w:rPr>
        <w:t>,</w:t>
      </w:r>
      <w:r w:rsidR="00C153F2">
        <w:rPr>
          <w:rFonts w:ascii="Times New Roman" w:hAnsi="Times New Roman" w:cs="Times New Roman"/>
          <w:bCs/>
          <w:sz w:val="24"/>
          <w:szCs w:val="20"/>
        </w:rPr>
        <w:t xml:space="preserve"> </w:t>
      </w:r>
      <w:r w:rsidRPr="00B6410B">
        <w:rPr>
          <w:rFonts w:ascii="Times New Roman" w:hAnsi="Times New Roman" w:cs="Times New Roman"/>
          <w:bCs/>
          <w:sz w:val="24"/>
          <w:szCs w:val="20"/>
        </w:rPr>
        <w:t xml:space="preserve">1862, his appointment was confirmed as </w:t>
      </w:r>
      <w:r w:rsidR="00C153F2">
        <w:rPr>
          <w:rFonts w:ascii="Times New Roman" w:hAnsi="Times New Roman" w:cs="Times New Roman"/>
          <w:bCs/>
          <w:sz w:val="24"/>
          <w:szCs w:val="20"/>
        </w:rPr>
        <w:t>B</w:t>
      </w:r>
      <w:r w:rsidRPr="00B6410B">
        <w:rPr>
          <w:rFonts w:ascii="Times New Roman" w:hAnsi="Times New Roman" w:cs="Times New Roman"/>
          <w:bCs/>
          <w:sz w:val="24"/>
          <w:szCs w:val="20"/>
        </w:rPr>
        <w:t xml:space="preserve">rigade </w:t>
      </w:r>
      <w:r w:rsidR="00C153F2">
        <w:rPr>
          <w:rFonts w:ascii="Times New Roman" w:hAnsi="Times New Roman" w:cs="Times New Roman"/>
          <w:bCs/>
          <w:sz w:val="24"/>
          <w:szCs w:val="20"/>
        </w:rPr>
        <w:t>Q</w:t>
      </w:r>
      <w:r w:rsidRPr="00B6410B">
        <w:rPr>
          <w:rFonts w:ascii="Times New Roman" w:hAnsi="Times New Roman" w:cs="Times New Roman"/>
          <w:bCs/>
          <w:sz w:val="24"/>
          <w:szCs w:val="20"/>
        </w:rPr>
        <w:t>uartermaster</w:t>
      </w:r>
      <w:r w:rsidR="00C153F2">
        <w:rPr>
          <w:rFonts w:ascii="Times New Roman" w:hAnsi="Times New Roman" w:cs="Times New Roman"/>
          <w:bCs/>
          <w:sz w:val="24"/>
          <w:szCs w:val="20"/>
        </w:rPr>
        <w:t>.</w:t>
      </w:r>
      <w:r w:rsidRPr="00B6410B">
        <w:rPr>
          <w:rFonts w:ascii="Times New Roman" w:hAnsi="Times New Roman" w:cs="Times New Roman"/>
          <w:bCs/>
          <w:sz w:val="24"/>
          <w:szCs w:val="20"/>
        </w:rPr>
        <w:t xml:space="preserve"> </w:t>
      </w:r>
      <w:r w:rsidR="00C153F2">
        <w:rPr>
          <w:rFonts w:ascii="Times New Roman" w:hAnsi="Times New Roman" w:cs="Times New Roman"/>
          <w:bCs/>
          <w:sz w:val="24"/>
          <w:szCs w:val="20"/>
        </w:rPr>
        <w:t>[</w:t>
      </w:r>
      <w:r w:rsidR="00C153F2" w:rsidRPr="00C153F2">
        <w:rPr>
          <w:rFonts w:ascii="Times New Roman" w:hAnsi="Times New Roman" w:cs="Times New Roman"/>
          <w:bCs/>
          <w:i/>
          <w:iCs/>
          <w:sz w:val="24"/>
          <w:szCs w:val="20"/>
        </w:rPr>
        <w:t>J</w:t>
      </w:r>
      <w:r w:rsidRPr="00C153F2">
        <w:rPr>
          <w:rFonts w:ascii="Times New Roman" w:hAnsi="Times New Roman" w:cs="Times New Roman"/>
          <w:bCs/>
          <w:i/>
          <w:iCs/>
          <w:sz w:val="24"/>
          <w:szCs w:val="20"/>
        </w:rPr>
        <w:t xml:space="preserve">ournal of the Congress of the </w:t>
      </w:r>
      <w:r w:rsidR="00C153F2">
        <w:rPr>
          <w:rFonts w:ascii="Times New Roman" w:hAnsi="Times New Roman" w:cs="Times New Roman"/>
          <w:bCs/>
          <w:i/>
          <w:iCs/>
          <w:sz w:val="24"/>
          <w:szCs w:val="20"/>
        </w:rPr>
        <w:t>C</w:t>
      </w:r>
      <w:r w:rsidRPr="00C153F2">
        <w:rPr>
          <w:rFonts w:ascii="Times New Roman" w:hAnsi="Times New Roman" w:cs="Times New Roman"/>
          <w:bCs/>
          <w:i/>
          <w:iCs/>
          <w:sz w:val="24"/>
          <w:szCs w:val="20"/>
        </w:rPr>
        <w:t>onfederate States of America</w:t>
      </w:r>
      <w:r w:rsidRPr="00B6410B">
        <w:rPr>
          <w:rFonts w:ascii="Times New Roman" w:hAnsi="Times New Roman" w:cs="Times New Roman"/>
          <w:bCs/>
          <w:sz w:val="24"/>
          <w:szCs w:val="20"/>
        </w:rPr>
        <w:t>, 1861</w:t>
      </w:r>
      <w:r>
        <w:rPr>
          <w:rFonts w:ascii="Times New Roman" w:hAnsi="Times New Roman" w:cs="Times New Roman"/>
          <w:bCs/>
          <w:sz w:val="24"/>
          <w:szCs w:val="20"/>
        </w:rPr>
        <w:t>-</w:t>
      </w:r>
      <w:r w:rsidRPr="00B6410B">
        <w:rPr>
          <w:rFonts w:ascii="Times New Roman" w:hAnsi="Times New Roman" w:cs="Times New Roman"/>
          <w:bCs/>
          <w:sz w:val="24"/>
          <w:szCs w:val="20"/>
        </w:rPr>
        <w:t xml:space="preserve">1865, </w:t>
      </w:r>
      <w:r>
        <w:rPr>
          <w:rFonts w:ascii="Times New Roman" w:hAnsi="Times New Roman" w:cs="Times New Roman"/>
          <w:bCs/>
          <w:sz w:val="24"/>
          <w:szCs w:val="20"/>
        </w:rPr>
        <w:t>V</w:t>
      </w:r>
      <w:r w:rsidRPr="00B6410B">
        <w:rPr>
          <w:rFonts w:ascii="Times New Roman" w:hAnsi="Times New Roman" w:cs="Times New Roman"/>
          <w:bCs/>
          <w:sz w:val="24"/>
          <w:szCs w:val="20"/>
        </w:rPr>
        <w:t>ol</w:t>
      </w:r>
      <w:r>
        <w:rPr>
          <w:rFonts w:ascii="Times New Roman" w:hAnsi="Times New Roman" w:cs="Times New Roman"/>
          <w:bCs/>
          <w:sz w:val="24"/>
          <w:szCs w:val="20"/>
        </w:rPr>
        <w:t>. 2, p. 438]</w:t>
      </w:r>
    </w:p>
    <w:p w14:paraId="250B2AC3" w14:textId="7E02B4AE" w:rsidR="00C153F2" w:rsidRPr="00B6410B" w:rsidRDefault="00C153F2" w:rsidP="00E755A2">
      <w:pPr>
        <w:jc w:val="both"/>
        <w:rPr>
          <w:rFonts w:ascii="Times New Roman" w:hAnsi="Times New Roman" w:cs="Times New Roman"/>
          <w:bCs/>
          <w:sz w:val="24"/>
          <w:szCs w:val="20"/>
        </w:rPr>
      </w:pPr>
      <w:r>
        <w:rPr>
          <w:rFonts w:ascii="Times New Roman" w:hAnsi="Times New Roman" w:cs="Times New Roman"/>
          <w:bCs/>
          <w:sz w:val="24"/>
          <w:szCs w:val="20"/>
        </w:rPr>
        <w:tab/>
      </w:r>
      <w:r w:rsidR="007C73D9" w:rsidRPr="007C73D9">
        <w:rPr>
          <w:rFonts w:ascii="Times New Roman" w:hAnsi="Times New Roman" w:cs="Times New Roman"/>
          <w:bCs/>
          <w:sz w:val="24"/>
          <w:szCs w:val="20"/>
        </w:rPr>
        <w:t>Richard S. Cox's wife was Mary Lewis B</w:t>
      </w:r>
      <w:r w:rsidR="00BF7F4C">
        <w:rPr>
          <w:rFonts w:ascii="Times New Roman" w:hAnsi="Times New Roman" w:cs="Times New Roman"/>
          <w:bCs/>
          <w:sz w:val="24"/>
          <w:szCs w:val="20"/>
        </w:rPr>
        <w:t>e</w:t>
      </w:r>
      <w:r w:rsidR="007C73D9" w:rsidRPr="007C73D9">
        <w:rPr>
          <w:rFonts w:ascii="Times New Roman" w:hAnsi="Times New Roman" w:cs="Times New Roman"/>
          <w:bCs/>
          <w:sz w:val="24"/>
          <w:szCs w:val="20"/>
        </w:rPr>
        <w:t>rk</w:t>
      </w:r>
      <w:r w:rsidR="00BF7F4C">
        <w:rPr>
          <w:rFonts w:ascii="Times New Roman" w:hAnsi="Times New Roman" w:cs="Times New Roman"/>
          <w:bCs/>
          <w:sz w:val="24"/>
          <w:szCs w:val="20"/>
        </w:rPr>
        <w:t>e</w:t>
      </w:r>
      <w:r w:rsidR="007C73D9" w:rsidRPr="007C73D9">
        <w:rPr>
          <w:rFonts w:ascii="Times New Roman" w:hAnsi="Times New Roman" w:cs="Times New Roman"/>
          <w:bCs/>
          <w:sz w:val="24"/>
          <w:szCs w:val="20"/>
        </w:rPr>
        <w:t>ley, a Virginian whos</w:t>
      </w:r>
      <w:r w:rsidR="007C73D9">
        <w:rPr>
          <w:rFonts w:ascii="Times New Roman" w:hAnsi="Times New Roman" w:cs="Times New Roman"/>
          <w:bCs/>
          <w:sz w:val="24"/>
          <w:szCs w:val="20"/>
        </w:rPr>
        <w:t>e</w:t>
      </w:r>
      <w:r w:rsidR="007C73D9" w:rsidRPr="007C73D9">
        <w:rPr>
          <w:rFonts w:ascii="Times New Roman" w:hAnsi="Times New Roman" w:cs="Times New Roman"/>
          <w:bCs/>
          <w:sz w:val="24"/>
          <w:szCs w:val="20"/>
        </w:rPr>
        <w:t xml:space="preserve"> four brothers</w:t>
      </w:r>
      <w:r w:rsidR="007C73D9">
        <w:rPr>
          <w:rFonts w:ascii="Times New Roman" w:hAnsi="Times New Roman" w:cs="Times New Roman"/>
          <w:bCs/>
          <w:sz w:val="24"/>
          <w:szCs w:val="20"/>
        </w:rPr>
        <w:t xml:space="preserve"> (Norborne Berkeley, Edmund Berkeley, Willam Noland Berkeley, and Charles Fenton Berkeley) h</w:t>
      </w:r>
      <w:r w:rsidR="007C73D9" w:rsidRPr="007C73D9">
        <w:rPr>
          <w:rFonts w:ascii="Times New Roman" w:hAnsi="Times New Roman" w:cs="Times New Roman"/>
          <w:bCs/>
          <w:sz w:val="24"/>
          <w:szCs w:val="20"/>
        </w:rPr>
        <w:t xml:space="preserve">ad all become </w:t>
      </w:r>
      <w:r w:rsidR="007C73D9">
        <w:rPr>
          <w:rFonts w:ascii="Times New Roman" w:hAnsi="Times New Roman" w:cs="Times New Roman"/>
          <w:bCs/>
          <w:sz w:val="24"/>
          <w:szCs w:val="20"/>
        </w:rPr>
        <w:t>C</w:t>
      </w:r>
      <w:r w:rsidR="007C73D9" w:rsidRPr="007C73D9">
        <w:rPr>
          <w:rFonts w:ascii="Times New Roman" w:hAnsi="Times New Roman" w:cs="Times New Roman"/>
          <w:bCs/>
          <w:sz w:val="24"/>
          <w:szCs w:val="20"/>
        </w:rPr>
        <w:t xml:space="preserve">onfederate officers. </w:t>
      </w:r>
      <w:r w:rsidR="007C73D9">
        <w:rPr>
          <w:rFonts w:ascii="Times New Roman" w:hAnsi="Times New Roman" w:cs="Times New Roman"/>
          <w:bCs/>
          <w:sz w:val="24"/>
          <w:szCs w:val="20"/>
        </w:rPr>
        <w:t xml:space="preserve"> </w:t>
      </w:r>
      <w:r w:rsidR="007C73D9" w:rsidRPr="007C73D9">
        <w:rPr>
          <w:rFonts w:ascii="Times New Roman" w:hAnsi="Times New Roman" w:cs="Times New Roman"/>
          <w:bCs/>
          <w:sz w:val="24"/>
          <w:szCs w:val="20"/>
        </w:rPr>
        <w:t xml:space="preserve">Cox's brother did not make the same choice. </w:t>
      </w:r>
      <w:r w:rsidR="007C73D9">
        <w:rPr>
          <w:rFonts w:ascii="Times New Roman" w:hAnsi="Times New Roman" w:cs="Times New Roman"/>
          <w:bCs/>
          <w:sz w:val="24"/>
          <w:szCs w:val="20"/>
        </w:rPr>
        <w:t xml:space="preserve"> </w:t>
      </w:r>
      <w:r w:rsidR="007C73D9" w:rsidRPr="007C73D9">
        <w:rPr>
          <w:rFonts w:ascii="Times New Roman" w:hAnsi="Times New Roman" w:cs="Times New Roman"/>
          <w:bCs/>
          <w:sz w:val="24"/>
          <w:szCs w:val="20"/>
        </w:rPr>
        <w:t xml:space="preserve">Thomas Campbell Cox </w:t>
      </w:r>
      <w:r w:rsidR="007C73D9">
        <w:rPr>
          <w:rFonts w:ascii="Times New Roman" w:hAnsi="Times New Roman" w:cs="Times New Roman"/>
          <w:bCs/>
          <w:sz w:val="24"/>
          <w:szCs w:val="20"/>
        </w:rPr>
        <w:t>(</w:t>
      </w:r>
      <w:r w:rsidR="007C73D9" w:rsidRPr="007C73D9">
        <w:rPr>
          <w:rFonts w:ascii="Times New Roman" w:hAnsi="Times New Roman" w:cs="Times New Roman"/>
          <w:bCs/>
          <w:sz w:val="24"/>
          <w:szCs w:val="20"/>
        </w:rPr>
        <w:t>1829</w:t>
      </w:r>
      <w:r w:rsidR="007C73D9">
        <w:rPr>
          <w:rFonts w:ascii="Times New Roman" w:hAnsi="Times New Roman" w:cs="Times New Roman"/>
          <w:bCs/>
          <w:sz w:val="24"/>
          <w:szCs w:val="20"/>
        </w:rPr>
        <w:t>-</w:t>
      </w:r>
      <w:r w:rsidR="007C73D9" w:rsidRPr="007C73D9">
        <w:rPr>
          <w:rFonts w:ascii="Times New Roman" w:hAnsi="Times New Roman" w:cs="Times New Roman"/>
          <w:bCs/>
          <w:sz w:val="24"/>
          <w:szCs w:val="20"/>
        </w:rPr>
        <w:t>1882</w:t>
      </w:r>
      <w:r w:rsidR="007C73D9">
        <w:rPr>
          <w:rFonts w:ascii="Times New Roman" w:hAnsi="Times New Roman" w:cs="Times New Roman"/>
          <w:bCs/>
          <w:sz w:val="24"/>
          <w:szCs w:val="20"/>
        </w:rPr>
        <w:t>) s</w:t>
      </w:r>
      <w:r w:rsidR="007C73D9" w:rsidRPr="007C73D9">
        <w:rPr>
          <w:rFonts w:ascii="Times New Roman" w:hAnsi="Times New Roman" w:cs="Times New Roman"/>
          <w:bCs/>
          <w:sz w:val="24"/>
          <w:szCs w:val="20"/>
        </w:rPr>
        <w:t xml:space="preserve">ecured a position in Lincoln’s </w:t>
      </w:r>
      <w:r w:rsidR="007C73D9">
        <w:rPr>
          <w:rFonts w:ascii="Times New Roman" w:hAnsi="Times New Roman" w:cs="Times New Roman"/>
          <w:bCs/>
          <w:sz w:val="24"/>
          <w:szCs w:val="20"/>
        </w:rPr>
        <w:t>S</w:t>
      </w:r>
      <w:r w:rsidR="007C73D9" w:rsidRPr="007C73D9">
        <w:rPr>
          <w:rFonts w:ascii="Times New Roman" w:hAnsi="Times New Roman" w:cs="Times New Roman"/>
          <w:bCs/>
          <w:sz w:val="24"/>
          <w:szCs w:val="20"/>
        </w:rPr>
        <w:t xml:space="preserve">tate </w:t>
      </w:r>
      <w:r w:rsidR="007C73D9">
        <w:rPr>
          <w:rFonts w:ascii="Times New Roman" w:hAnsi="Times New Roman" w:cs="Times New Roman"/>
          <w:bCs/>
          <w:sz w:val="24"/>
          <w:szCs w:val="20"/>
        </w:rPr>
        <w:t>D</w:t>
      </w:r>
      <w:r w:rsidR="007C73D9" w:rsidRPr="007C73D9">
        <w:rPr>
          <w:rFonts w:ascii="Times New Roman" w:hAnsi="Times New Roman" w:cs="Times New Roman"/>
          <w:bCs/>
          <w:sz w:val="24"/>
          <w:szCs w:val="20"/>
        </w:rPr>
        <w:t>epartment</w:t>
      </w:r>
      <w:r w:rsidR="00933507">
        <w:rPr>
          <w:rFonts w:ascii="Times New Roman" w:hAnsi="Times New Roman" w:cs="Times New Roman"/>
          <w:bCs/>
          <w:sz w:val="24"/>
          <w:szCs w:val="20"/>
        </w:rPr>
        <w:t xml:space="preserve">.  </w:t>
      </w:r>
      <w:r w:rsidR="007C73D9" w:rsidRPr="007C73D9">
        <w:rPr>
          <w:rFonts w:ascii="Times New Roman" w:hAnsi="Times New Roman" w:cs="Times New Roman"/>
          <w:bCs/>
          <w:sz w:val="24"/>
          <w:szCs w:val="20"/>
        </w:rPr>
        <w:t>During the war</w:t>
      </w:r>
      <w:r w:rsidR="00933507">
        <w:rPr>
          <w:rFonts w:ascii="Times New Roman" w:hAnsi="Times New Roman" w:cs="Times New Roman"/>
          <w:bCs/>
          <w:sz w:val="24"/>
          <w:szCs w:val="20"/>
        </w:rPr>
        <w:t>,</w:t>
      </w:r>
      <w:r w:rsidR="007C73D9" w:rsidRPr="007C73D9">
        <w:rPr>
          <w:rFonts w:ascii="Times New Roman" w:hAnsi="Times New Roman" w:cs="Times New Roman"/>
          <w:bCs/>
          <w:sz w:val="24"/>
          <w:szCs w:val="20"/>
        </w:rPr>
        <w:t xml:space="preserve"> </w:t>
      </w:r>
      <w:r w:rsidR="00933507">
        <w:rPr>
          <w:rFonts w:ascii="Times New Roman" w:hAnsi="Times New Roman" w:cs="Times New Roman"/>
          <w:bCs/>
          <w:sz w:val="24"/>
          <w:szCs w:val="20"/>
        </w:rPr>
        <w:t>S</w:t>
      </w:r>
      <w:r w:rsidR="007C73D9" w:rsidRPr="007C73D9">
        <w:rPr>
          <w:rFonts w:ascii="Times New Roman" w:hAnsi="Times New Roman" w:cs="Times New Roman"/>
          <w:bCs/>
          <w:sz w:val="24"/>
          <w:szCs w:val="20"/>
        </w:rPr>
        <w:t>ecretary Sewar</w:t>
      </w:r>
      <w:r w:rsidR="00933507">
        <w:rPr>
          <w:rFonts w:ascii="Times New Roman" w:hAnsi="Times New Roman" w:cs="Times New Roman"/>
          <w:bCs/>
          <w:sz w:val="24"/>
          <w:szCs w:val="20"/>
        </w:rPr>
        <w:t>d</w:t>
      </w:r>
      <w:r w:rsidR="007C73D9" w:rsidRPr="007C73D9">
        <w:rPr>
          <w:rFonts w:ascii="Times New Roman" w:hAnsi="Times New Roman" w:cs="Times New Roman"/>
          <w:bCs/>
          <w:sz w:val="24"/>
          <w:szCs w:val="20"/>
        </w:rPr>
        <w:t xml:space="preserve"> sent him to France, where </w:t>
      </w:r>
      <w:r w:rsidR="00933507">
        <w:rPr>
          <w:rFonts w:ascii="Times New Roman" w:hAnsi="Times New Roman" w:cs="Times New Roman"/>
          <w:bCs/>
          <w:sz w:val="24"/>
          <w:szCs w:val="20"/>
        </w:rPr>
        <w:t>S</w:t>
      </w:r>
      <w:r w:rsidR="007C73D9" w:rsidRPr="007C73D9">
        <w:rPr>
          <w:rFonts w:ascii="Times New Roman" w:hAnsi="Times New Roman" w:cs="Times New Roman"/>
          <w:bCs/>
          <w:sz w:val="24"/>
          <w:szCs w:val="20"/>
        </w:rPr>
        <w:t xml:space="preserve">eward's aim was to prevent French assistance to the </w:t>
      </w:r>
      <w:r w:rsidR="00933507">
        <w:rPr>
          <w:rFonts w:ascii="Times New Roman" w:hAnsi="Times New Roman" w:cs="Times New Roman"/>
          <w:bCs/>
          <w:sz w:val="24"/>
          <w:szCs w:val="20"/>
        </w:rPr>
        <w:t>C</w:t>
      </w:r>
      <w:r w:rsidR="007C73D9" w:rsidRPr="007C73D9">
        <w:rPr>
          <w:rFonts w:ascii="Times New Roman" w:hAnsi="Times New Roman" w:cs="Times New Roman"/>
          <w:bCs/>
          <w:sz w:val="24"/>
          <w:szCs w:val="20"/>
        </w:rPr>
        <w:t>onfederacy.</w:t>
      </w:r>
      <w:r w:rsidR="00933507">
        <w:rPr>
          <w:rFonts w:ascii="Times New Roman" w:hAnsi="Times New Roman" w:cs="Times New Roman"/>
          <w:bCs/>
          <w:sz w:val="24"/>
          <w:szCs w:val="20"/>
        </w:rPr>
        <w:t xml:space="preserve">  </w:t>
      </w:r>
      <w:r w:rsidR="00BF7F4C">
        <w:rPr>
          <w:rFonts w:ascii="Times New Roman" w:hAnsi="Times New Roman" w:cs="Times New Roman"/>
          <w:bCs/>
          <w:sz w:val="24"/>
          <w:szCs w:val="20"/>
        </w:rPr>
        <w:t>[</w:t>
      </w:r>
      <w:r w:rsidR="00933507" w:rsidRPr="00933507">
        <w:rPr>
          <w:rFonts w:ascii="Times New Roman" w:hAnsi="Times New Roman" w:cs="Times New Roman"/>
          <w:bCs/>
          <w:sz w:val="24"/>
          <w:szCs w:val="20"/>
        </w:rPr>
        <w:t xml:space="preserve">Thomas C. Cox, </w:t>
      </w:r>
      <w:r w:rsidR="00933507">
        <w:rPr>
          <w:rFonts w:ascii="Times New Roman" w:hAnsi="Times New Roman" w:cs="Times New Roman"/>
          <w:bCs/>
          <w:sz w:val="24"/>
          <w:szCs w:val="20"/>
        </w:rPr>
        <w:t>C</w:t>
      </w:r>
      <w:r w:rsidR="00933507" w:rsidRPr="00933507">
        <w:rPr>
          <w:rFonts w:ascii="Times New Roman" w:hAnsi="Times New Roman" w:cs="Times New Roman"/>
          <w:bCs/>
          <w:sz w:val="24"/>
          <w:szCs w:val="20"/>
        </w:rPr>
        <w:t xml:space="preserve">lerk of the </w:t>
      </w:r>
      <w:r w:rsidR="00933507">
        <w:rPr>
          <w:rFonts w:ascii="Times New Roman" w:hAnsi="Times New Roman" w:cs="Times New Roman"/>
          <w:bCs/>
          <w:sz w:val="24"/>
          <w:szCs w:val="20"/>
        </w:rPr>
        <w:t>T</w:t>
      </w:r>
      <w:r w:rsidR="00933507" w:rsidRPr="00933507">
        <w:rPr>
          <w:rFonts w:ascii="Times New Roman" w:hAnsi="Times New Roman" w:cs="Times New Roman"/>
          <w:bCs/>
          <w:sz w:val="24"/>
          <w:szCs w:val="20"/>
        </w:rPr>
        <w:t xml:space="preserve">hird </w:t>
      </w:r>
      <w:r w:rsidR="00933507">
        <w:rPr>
          <w:rFonts w:ascii="Times New Roman" w:hAnsi="Times New Roman" w:cs="Times New Roman"/>
          <w:bCs/>
          <w:sz w:val="24"/>
          <w:szCs w:val="20"/>
        </w:rPr>
        <w:t>C</w:t>
      </w:r>
      <w:r w:rsidR="00933507" w:rsidRPr="00933507">
        <w:rPr>
          <w:rFonts w:ascii="Times New Roman" w:hAnsi="Times New Roman" w:cs="Times New Roman"/>
          <w:bCs/>
          <w:sz w:val="24"/>
          <w:szCs w:val="20"/>
        </w:rPr>
        <w:t>lass, Department of State,</w:t>
      </w:r>
      <w:r w:rsidR="00933507">
        <w:rPr>
          <w:rFonts w:ascii="Times New Roman" w:hAnsi="Times New Roman" w:cs="Times New Roman"/>
          <w:bCs/>
          <w:sz w:val="24"/>
          <w:szCs w:val="20"/>
        </w:rPr>
        <w:t xml:space="preserve"> </w:t>
      </w:r>
      <w:r w:rsidR="00933507" w:rsidRPr="00933507">
        <w:rPr>
          <w:rFonts w:ascii="Times New Roman" w:hAnsi="Times New Roman" w:cs="Times New Roman"/>
          <w:bCs/>
          <w:i/>
          <w:iCs/>
          <w:sz w:val="24"/>
          <w:szCs w:val="20"/>
        </w:rPr>
        <w:t xml:space="preserve">Register of the </w:t>
      </w:r>
      <w:r w:rsidR="00933507">
        <w:rPr>
          <w:rFonts w:ascii="Times New Roman" w:hAnsi="Times New Roman" w:cs="Times New Roman"/>
          <w:bCs/>
          <w:i/>
          <w:iCs/>
          <w:sz w:val="24"/>
          <w:szCs w:val="20"/>
        </w:rPr>
        <w:t>O</w:t>
      </w:r>
      <w:r w:rsidR="00933507" w:rsidRPr="00933507">
        <w:rPr>
          <w:rFonts w:ascii="Times New Roman" w:hAnsi="Times New Roman" w:cs="Times New Roman"/>
          <w:bCs/>
          <w:i/>
          <w:iCs/>
          <w:sz w:val="24"/>
          <w:szCs w:val="20"/>
        </w:rPr>
        <w:t xml:space="preserve">fficers and </w:t>
      </w:r>
      <w:r w:rsidR="00933507">
        <w:rPr>
          <w:rFonts w:ascii="Times New Roman" w:hAnsi="Times New Roman" w:cs="Times New Roman"/>
          <w:bCs/>
          <w:i/>
          <w:iCs/>
          <w:sz w:val="24"/>
          <w:szCs w:val="20"/>
        </w:rPr>
        <w:t>A</w:t>
      </w:r>
      <w:r w:rsidR="00933507" w:rsidRPr="00933507">
        <w:rPr>
          <w:rFonts w:ascii="Times New Roman" w:hAnsi="Times New Roman" w:cs="Times New Roman"/>
          <w:bCs/>
          <w:i/>
          <w:iCs/>
          <w:sz w:val="24"/>
          <w:szCs w:val="20"/>
        </w:rPr>
        <w:t xml:space="preserve">gents, </w:t>
      </w:r>
      <w:r w:rsidR="00933507">
        <w:rPr>
          <w:rFonts w:ascii="Times New Roman" w:hAnsi="Times New Roman" w:cs="Times New Roman"/>
          <w:bCs/>
          <w:i/>
          <w:iCs/>
          <w:sz w:val="24"/>
          <w:szCs w:val="20"/>
        </w:rPr>
        <w:t>C</w:t>
      </w:r>
      <w:r w:rsidR="00933507" w:rsidRPr="00933507">
        <w:rPr>
          <w:rFonts w:ascii="Times New Roman" w:hAnsi="Times New Roman" w:cs="Times New Roman"/>
          <w:bCs/>
          <w:i/>
          <w:iCs/>
          <w:sz w:val="24"/>
          <w:szCs w:val="20"/>
        </w:rPr>
        <w:t xml:space="preserve">ivil, </w:t>
      </w:r>
      <w:r w:rsidR="00933507">
        <w:rPr>
          <w:rFonts w:ascii="Times New Roman" w:hAnsi="Times New Roman" w:cs="Times New Roman"/>
          <w:bCs/>
          <w:i/>
          <w:iCs/>
          <w:sz w:val="24"/>
          <w:szCs w:val="20"/>
        </w:rPr>
        <w:t>M</w:t>
      </w:r>
      <w:r w:rsidR="00933507" w:rsidRPr="00933507">
        <w:rPr>
          <w:rFonts w:ascii="Times New Roman" w:hAnsi="Times New Roman" w:cs="Times New Roman"/>
          <w:bCs/>
          <w:i/>
          <w:iCs/>
          <w:sz w:val="24"/>
          <w:szCs w:val="20"/>
        </w:rPr>
        <w:t xml:space="preserve">ilitary, </w:t>
      </w:r>
      <w:r w:rsidR="00933507">
        <w:rPr>
          <w:rFonts w:ascii="Times New Roman" w:hAnsi="Times New Roman" w:cs="Times New Roman"/>
          <w:bCs/>
          <w:i/>
          <w:iCs/>
          <w:sz w:val="24"/>
          <w:szCs w:val="20"/>
        </w:rPr>
        <w:t>N</w:t>
      </w:r>
      <w:r w:rsidR="00933507" w:rsidRPr="00933507">
        <w:rPr>
          <w:rFonts w:ascii="Times New Roman" w:hAnsi="Times New Roman" w:cs="Times New Roman"/>
          <w:bCs/>
          <w:i/>
          <w:iCs/>
          <w:sz w:val="24"/>
          <w:szCs w:val="20"/>
        </w:rPr>
        <w:t xml:space="preserve">aval, in the </w:t>
      </w:r>
      <w:r w:rsidR="00933507">
        <w:rPr>
          <w:rFonts w:ascii="Times New Roman" w:hAnsi="Times New Roman" w:cs="Times New Roman"/>
          <w:bCs/>
          <w:i/>
          <w:iCs/>
          <w:sz w:val="24"/>
          <w:szCs w:val="20"/>
        </w:rPr>
        <w:t>S</w:t>
      </w:r>
      <w:r w:rsidR="00933507" w:rsidRPr="00933507">
        <w:rPr>
          <w:rFonts w:ascii="Times New Roman" w:hAnsi="Times New Roman" w:cs="Times New Roman"/>
          <w:bCs/>
          <w:i/>
          <w:iCs/>
          <w:sz w:val="24"/>
          <w:szCs w:val="20"/>
        </w:rPr>
        <w:t xml:space="preserve">ervice of the United </w:t>
      </w:r>
      <w:r w:rsidR="00933507">
        <w:rPr>
          <w:rFonts w:ascii="Times New Roman" w:hAnsi="Times New Roman" w:cs="Times New Roman"/>
          <w:bCs/>
          <w:i/>
          <w:iCs/>
          <w:sz w:val="24"/>
          <w:szCs w:val="20"/>
        </w:rPr>
        <w:t>S</w:t>
      </w:r>
      <w:r w:rsidR="00933507" w:rsidRPr="00933507">
        <w:rPr>
          <w:rFonts w:ascii="Times New Roman" w:hAnsi="Times New Roman" w:cs="Times New Roman"/>
          <w:bCs/>
          <w:i/>
          <w:iCs/>
          <w:sz w:val="24"/>
          <w:szCs w:val="20"/>
        </w:rPr>
        <w:t xml:space="preserve">tates, on the </w:t>
      </w:r>
      <w:r w:rsidR="00933507">
        <w:rPr>
          <w:rFonts w:ascii="Times New Roman" w:hAnsi="Times New Roman" w:cs="Times New Roman"/>
          <w:bCs/>
          <w:i/>
          <w:iCs/>
          <w:sz w:val="24"/>
          <w:szCs w:val="20"/>
        </w:rPr>
        <w:t>Thirtie</w:t>
      </w:r>
      <w:r w:rsidR="00933507" w:rsidRPr="00933507">
        <w:rPr>
          <w:rFonts w:ascii="Times New Roman" w:hAnsi="Times New Roman" w:cs="Times New Roman"/>
          <w:bCs/>
          <w:i/>
          <w:iCs/>
          <w:sz w:val="24"/>
          <w:szCs w:val="20"/>
        </w:rPr>
        <w:t>th September, 1861</w:t>
      </w:r>
      <w:r w:rsidR="00933507">
        <w:rPr>
          <w:rFonts w:ascii="Times New Roman" w:hAnsi="Times New Roman" w:cs="Times New Roman"/>
          <w:bCs/>
          <w:sz w:val="24"/>
          <w:szCs w:val="20"/>
        </w:rPr>
        <w:t>…</w:t>
      </w:r>
      <w:r w:rsidR="00933507" w:rsidRPr="00933507">
        <w:rPr>
          <w:rFonts w:ascii="Times New Roman" w:hAnsi="Times New Roman" w:cs="Times New Roman"/>
          <w:bCs/>
          <w:sz w:val="24"/>
          <w:szCs w:val="20"/>
        </w:rPr>
        <w:t xml:space="preserve"> Washington, </w:t>
      </w:r>
      <w:r w:rsidR="00933507">
        <w:rPr>
          <w:rFonts w:ascii="Times New Roman" w:hAnsi="Times New Roman" w:cs="Times New Roman"/>
          <w:bCs/>
          <w:sz w:val="24"/>
          <w:szCs w:val="20"/>
        </w:rPr>
        <w:t>G</w:t>
      </w:r>
      <w:r w:rsidR="00933507" w:rsidRPr="00933507">
        <w:rPr>
          <w:rFonts w:ascii="Times New Roman" w:hAnsi="Times New Roman" w:cs="Times New Roman"/>
          <w:bCs/>
          <w:sz w:val="24"/>
          <w:szCs w:val="20"/>
        </w:rPr>
        <w:t xml:space="preserve">overnment </w:t>
      </w:r>
      <w:r w:rsidR="00933507">
        <w:rPr>
          <w:rFonts w:ascii="Times New Roman" w:hAnsi="Times New Roman" w:cs="Times New Roman"/>
          <w:bCs/>
          <w:sz w:val="24"/>
          <w:szCs w:val="20"/>
        </w:rPr>
        <w:t>P</w:t>
      </w:r>
      <w:r w:rsidR="00933507" w:rsidRPr="00933507">
        <w:rPr>
          <w:rFonts w:ascii="Times New Roman" w:hAnsi="Times New Roman" w:cs="Times New Roman"/>
          <w:bCs/>
          <w:sz w:val="24"/>
          <w:szCs w:val="20"/>
        </w:rPr>
        <w:t xml:space="preserve">rinting </w:t>
      </w:r>
      <w:r w:rsidR="00933507">
        <w:rPr>
          <w:rFonts w:ascii="Times New Roman" w:hAnsi="Times New Roman" w:cs="Times New Roman"/>
          <w:bCs/>
          <w:sz w:val="24"/>
          <w:szCs w:val="20"/>
        </w:rPr>
        <w:t>O</w:t>
      </w:r>
      <w:r w:rsidR="00933507" w:rsidRPr="00933507">
        <w:rPr>
          <w:rFonts w:ascii="Times New Roman" w:hAnsi="Times New Roman" w:cs="Times New Roman"/>
          <w:bCs/>
          <w:sz w:val="24"/>
          <w:szCs w:val="20"/>
        </w:rPr>
        <w:t xml:space="preserve">ffice, 1862; </w:t>
      </w:r>
      <w:r w:rsidR="00933507" w:rsidRPr="00933507">
        <w:rPr>
          <w:rFonts w:ascii="Times New Roman" w:hAnsi="Times New Roman" w:cs="Times New Roman"/>
          <w:bCs/>
          <w:i/>
          <w:iCs/>
          <w:sz w:val="24"/>
          <w:szCs w:val="20"/>
        </w:rPr>
        <w:t xml:space="preserve">Boyd's </w:t>
      </w:r>
      <w:r w:rsidR="00933507">
        <w:rPr>
          <w:rFonts w:ascii="Times New Roman" w:hAnsi="Times New Roman" w:cs="Times New Roman"/>
          <w:bCs/>
          <w:i/>
          <w:iCs/>
          <w:sz w:val="24"/>
          <w:szCs w:val="20"/>
        </w:rPr>
        <w:t>D</w:t>
      </w:r>
      <w:r w:rsidR="00933507" w:rsidRPr="00933507">
        <w:rPr>
          <w:rFonts w:ascii="Times New Roman" w:hAnsi="Times New Roman" w:cs="Times New Roman"/>
          <w:bCs/>
          <w:i/>
          <w:iCs/>
          <w:sz w:val="24"/>
          <w:szCs w:val="20"/>
        </w:rPr>
        <w:t xml:space="preserve">irectory </w:t>
      </w:r>
      <w:r w:rsidR="00933507" w:rsidRPr="00933507">
        <w:rPr>
          <w:rFonts w:ascii="Times New Roman" w:hAnsi="Times New Roman" w:cs="Times New Roman"/>
          <w:bCs/>
          <w:sz w:val="24"/>
          <w:szCs w:val="20"/>
        </w:rPr>
        <w:t xml:space="preserve">1862; </w:t>
      </w:r>
      <w:r w:rsidR="00933507" w:rsidRPr="00933507">
        <w:rPr>
          <w:rFonts w:ascii="Times New Roman" w:hAnsi="Times New Roman" w:cs="Times New Roman"/>
          <w:bCs/>
          <w:i/>
          <w:iCs/>
          <w:sz w:val="24"/>
          <w:szCs w:val="20"/>
        </w:rPr>
        <w:t>Biographical Cyclopedia of Representative Men of Maryland and the District of Columbia</w:t>
      </w:r>
      <w:r w:rsidR="00933507" w:rsidRPr="00933507">
        <w:rPr>
          <w:rFonts w:ascii="Times New Roman" w:hAnsi="Times New Roman" w:cs="Times New Roman"/>
          <w:bCs/>
          <w:sz w:val="24"/>
          <w:szCs w:val="20"/>
        </w:rPr>
        <w:t xml:space="preserve">, 1879, </w:t>
      </w:r>
      <w:r w:rsidR="00933507">
        <w:rPr>
          <w:rFonts w:ascii="Times New Roman" w:hAnsi="Times New Roman" w:cs="Times New Roman"/>
          <w:bCs/>
          <w:sz w:val="24"/>
          <w:szCs w:val="20"/>
        </w:rPr>
        <w:t>p</w:t>
      </w:r>
      <w:r w:rsidR="00933507" w:rsidRPr="00933507">
        <w:rPr>
          <w:rFonts w:ascii="Times New Roman" w:hAnsi="Times New Roman" w:cs="Times New Roman"/>
          <w:bCs/>
          <w:sz w:val="24"/>
          <w:szCs w:val="20"/>
        </w:rPr>
        <w:t>. 99;</w:t>
      </w:r>
      <w:r w:rsidR="00933507">
        <w:rPr>
          <w:rFonts w:ascii="Times New Roman" w:hAnsi="Times New Roman" w:cs="Times New Roman"/>
          <w:bCs/>
          <w:sz w:val="24"/>
          <w:szCs w:val="20"/>
        </w:rPr>
        <w:t xml:space="preserve"> “</w:t>
      </w:r>
      <w:r w:rsidR="00933507" w:rsidRPr="00933507">
        <w:rPr>
          <w:rFonts w:ascii="Times New Roman" w:hAnsi="Times New Roman" w:cs="Times New Roman"/>
          <w:bCs/>
          <w:sz w:val="24"/>
          <w:szCs w:val="20"/>
        </w:rPr>
        <w:t xml:space="preserve">Death of </w:t>
      </w:r>
      <w:r w:rsidR="00ED7C5B">
        <w:rPr>
          <w:rFonts w:ascii="Times New Roman" w:hAnsi="Times New Roman" w:cs="Times New Roman"/>
          <w:bCs/>
          <w:sz w:val="24"/>
          <w:szCs w:val="20"/>
        </w:rPr>
        <w:t>W</w:t>
      </w:r>
      <w:r w:rsidR="00933507" w:rsidRPr="00933507">
        <w:rPr>
          <w:rFonts w:ascii="Times New Roman" w:hAnsi="Times New Roman" w:cs="Times New Roman"/>
          <w:bCs/>
          <w:sz w:val="24"/>
          <w:szCs w:val="20"/>
        </w:rPr>
        <w:t xml:space="preserve">ater </w:t>
      </w:r>
      <w:r w:rsidR="00ED7C5B">
        <w:rPr>
          <w:rFonts w:ascii="Times New Roman" w:hAnsi="Times New Roman" w:cs="Times New Roman"/>
          <w:bCs/>
          <w:sz w:val="24"/>
          <w:szCs w:val="20"/>
        </w:rPr>
        <w:t>R</w:t>
      </w:r>
      <w:r w:rsidR="00933507" w:rsidRPr="00933507">
        <w:rPr>
          <w:rFonts w:ascii="Times New Roman" w:hAnsi="Times New Roman" w:cs="Times New Roman"/>
          <w:bCs/>
          <w:sz w:val="24"/>
          <w:szCs w:val="20"/>
        </w:rPr>
        <w:t>egister Cox</w:t>
      </w:r>
      <w:r w:rsidR="00ED7C5B">
        <w:rPr>
          <w:rFonts w:ascii="Times New Roman" w:hAnsi="Times New Roman" w:cs="Times New Roman"/>
          <w:bCs/>
          <w:sz w:val="24"/>
          <w:szCs w:val="20"/>
        </w:rPr>
        <w:t>”</w:t>
      </w:r>
      <w:r w:rsidR="00933507" w:rsidRPr="00933507">
        <w:rPr>
          <w:rFonts w:ascii="Times New Roman" w:hAnsi="Times New Roman" w:cs="Times New Roman"/>
          <w:bCs/>
          <w:sz w:val="24"/>
          <w:szCs w:val="20"/>
        </w:rPr>
        <w:t xml:space="preserve">, </w:t>
      </w:r>
      <w:r w:rsidR="00ED7C5B" w:rsidRPr="00ED7C5B">
        <w:rPr>
          <w:rFonts w:ascii="Times New Roman" w:hAnsi="Times New Roman" w:cs="Times New Roman"/>
          <w:bCs/>
          <w:i/>
          <w:iCs/>
          <w:sz w:val="24"/>
          <w:szCs w:val="20"/>
        </w:rPr>
        <w:t xml:space="preserve">The </w:t>
      </w:r>
      <w:r w:rsidR="00933507" w:rsidRPr="00ED7C5B">
        <w:rPr>
          <w:rFonts w:ascii="Times New Roman" w:hAnsi="Times New Roman" w:cs="Times New Roman"/>
          <w:bCs/>
          <w:i/>
          <w:iCs/>
          <w:sz w:val="24"/>
          <w:szCs w:val="20"/>
        </w:rPr>
        <w:t>Washington Post</w:t>
      </w:r>
      <w:r w:rsidR="00933507" w:rsidRPr="00933507">
        <w:rPr>
          <w:rFonts w:ascii="Times New Roman" w:hAnsi="Times New Roman" w:cs="Times New Roman"/>
          <w:bCs/>
          <w:sz w:val="24"/>
          <w:szCs w:val="20"/>
        </w:rPr>
        <w:t xml:space="preserve">, May 27, 1882, </w:t>
      </w:r>
      <w:r w:rsidR="00ED7C5B">
        <w:rPr>
          <w:rFonts w:ascii="Times New Roman" w:hAnsi="Times New Roman" w:cs="Times New Roman"/>
          <w:bCs/>
          <w:sz w:val="24"/>
          <w:szCs w:val="20"/>
        </w:rPr>
        <w:t>p.</w:t>
      </w:r>
      <w:r w:rsidR="00933507" w:rsidRPr="00933507">
        <w:rPr>
          <w:rFonts w:ascii="Times New Roman" w:hAnsi="Times New Roman" w:cs="Times New Roman"/>
          <w:bCs/>
          <w:sz w:val="24"/>
          <w:szCs w:val="20"/>
        </w:rPr>
        <w:t xml:space="preserve"> 4; </w:t>
      </w:r>
      <w:r w:rsidR="00ED7C5B">
        <w:rPr>
          <w:rFonts w:ascii="Times New Roman" w:hAnsi="Times New Roman" w:cs="Times New Roman"/>
          <w:bCs/>
          <w:sz w:val="24"/>
          <w:szCs w:val="20"/>
        </w:rPr>
        <w:t>G</w:t>
      </w:r>
      <w:r w:rsidR="00933507" w:rsidRPr="00933507">
        <w:rPr>
          <w:rFonts w:ascii="Times New Roman" w:hAnsi="Times New Roman" w:cs="Times New Roman"/>
          <w:bCs/>
          <w:sz w:val="24"/>
          <w:szCs w:val="20"/>
        </w:rPr>
        <w:t xml:space="preserve">race Dunlap </w:t>
      </w:r>
      <w:r w:rsidR="00ED7C5B">
        <w:rPr>
          <w:rFonts w:ascii="Times New Roman" w:hAnsi="Times New Roman" w:cs="Times New Roman"/>
          <w:bCs/>
          <w:sz w:val="24"/>
          <w:szCs w:val="20"/>
        </w:rPr>
        <w:t>E</w:t>
      </w:r>
      <w:r w:rsidR="00933507" w:rsidRPr="00933507">
        <w:rPr>
          <w:rFonts w:ascii="Times New Roman" w:hAnsi="Times New Roman" w:cs="Times New Roman"/>
          <w:bCs/>
          <w:sz w:val="24"/>
          <w:szCs w:val="20"/>
        </w:rPr>
        <w:t xml:space="preserve">cker, </w:t>
      </w:r>
      <w:r w:rsidR="00ED7C5B" w:rsidRPr="00ED7C5B">
        <w:rPr>
          <w:rFonts w:ascii="Times New Roman" w:hAnsi="Times New Roman" w:cs="Times New Roman"/>
          <w:bCs/>
          <w:i/>
          <w:iCs/>
          <w:sz w:val="24"/>
          <w:szCs w:val="20"/>
        </w:rPr>
        <w:t>A</w:t>
      </w:r>
      <w:r w:rsidR="00933507" w:rsidRPr="00ED7C5B">
        <w:rPr>
          <w:rFonts w:ascii="Times New Roman" w:hAnsi="Times New Roman" w:cs="Times New Roman"/>
          <w:bCs/>
          <w:i/>
          <w:iCs/>
          <w:sz w:val="24"/>
          <w:szCs w:val="20"/>
        </w:rPr>
        <w:t xml:space="preserve"> </w:t>
      </w:r>
      <w:r w:rsidR="00ED7C5B" w:rsidRPr="00ED7C5B">
        <w:rPr>
          <w:rFonts w:ascii="Times New Roman" w:hAnsi="Times New Roman" w:cs="Times New Roman"/>
          <w:bCs/>
          <w:i/>
          <w:iCs/>
          <w:sz w:val="24"/>
          <w:szCs w:val="20"/>
        </w:rPr>
        <w:t>P</w:t>
      </w:r>
      <w:r w:rsidR="00933507" w:rsidRPr="00ED7C5B">
        <w:rPr>
          <w:rFonts w:ascii="Times New Roman" w:hAnsi="Times New Roman" w:cs="Times New Roman"/>
          <w:bCs/>
          <w:i/>
          <w:iCs/>
          <w:sz w:val="24"/>
          <w:szCs w:val="20"/>
        </w:rPr>
        <w:t xml:space="preserve">ortrait of </w:t>
      </w:r>
      <w:r w:rsidR="00ED7C5B" w:rsidRPr="00ED7C5B">
        <w:rPr>
          <w:rFonts w:ascii="Times New Roman" w:hAnsi="Times New Roman" w:cs="Times New Roman"/>
          <w:bCs/>
          <w:i/>
          <w:iCs/>
          <w:sz w:val="24"/>
          <w:szCs w:val="20"/>
        </w:rPr>
        <w:t>O</w:t>
      </w:r>
      <w:r w:rsidR="00933507" w:rsidRPr="00ED7C5B">
        <w:rPr>
          <w:rFonts w:ascii="Times New Roman" w:hAnsi="Times New Roman" w:cs="Times New Roman"/>
          <w:bCs/>
          <w:i/>
          <w:iCs/>
          <w:sz w:val="24"/>
          <w:szCs w:val="20"/>
        </w:rPr>
        <w:t>ld George</w:t>
      </w:r>
      <w:r w:rsidR="00ED7C5B" w:rsidRPr="00ED7C5B">
        <w:rPr>
          <w:rFonts w:ascii="Times New Roman" w:hAnsi="Times New Roman" w:cs="Times New Roman"/>
          <w:bCs/>
          <w:i/>
          <w:iCs/>
          <w:sz w:val="24"/>
          <w:szCs w:val="20"/>
        </w:rPr>
        <w:t xml:space="preserve"> T</w:t>
      </w:r>
      <w:r w:rsidR="00933507" w:rsidRPr="00ED7C5B">
        <w:rPr>
          <w:rFonts w:ascii="Times New Roman" w:hAnsi="Times New Roman" w:cs="Times New Roman"/>
          <w:bCs/>
          <w:i/>
          <w:iCs/>
          <w:sz w:val="24"/>
          <w:szCs w:val="20"/>
        </w:rPr>
        <w:t>own</w:t>
      </w:r>
      <w:r w:rsidR="00933507" w:rsidRPr="00933507">
        <w:rPr>
          <w:rFonts w:ascii="Times New Roman" w:hAnsi="Times New Roman" w:cs="Times New Roman"/>
          <w:bCs/>
          <w:sz w:val="24"/>
          <w:szCs w:val="20"/>
        </w:rPr>
        <w:t>, 1</w:t>
      </w:r>
      <w:r w:rsidR="00ED7C5B">
        <w:rPr>
          <w:rFonts w:ascii="Times New Roman" w:hAnsi="Times New Roman" w:cs="Times New Roman"/>
          <w:bCs/>
          <w:sz w:val="24"/>
          <w:szCs w:val="20"/>
        </w:rPr>
        <w:t>9</w:t>
      </w:r>
      <w:r w:rsidR="00933507" w:rsidRPr="00933507">
        <w:rPr>
          <w:rFonts w:ascii="Times New Roman" w:hAnsi="Times New Roman" w:cs="Times New Roman"/>
          <w:bCs/>
          <w:sz w:val="24"/>
          <w:szCs w:val="20"/>
        </w:rPr>
        <w:t>33</w:t>
      </w:r>
      <w:r w:rsidR="00ED7C5B">
        <w:rPr>
          <w:rFonts w:ascii="Times New Roman" w:hAnsi="Times New Roman" w:cs="Times New Roman"/>
          <w:bCs/>
          <w:sz w:val="24"/>
          <w:szCs w:val="20"/>
        </w:rPr>
        <w:t xml:space="preserve">, </w:t>
      </w:r>
      <w:r w:rsidR="00933507" w:rsidRPr="00933507">
        <w:rPr>
          <w:rFonts w:ascii="Times New Roman" w:hAnsi="Times New Roman" w:cs="Times New Roman"/>
          <w:bCs/>
          <w:sz w:val="24"/>
          <w:szCs w:val="20"/>
        </w:rPr>
        <w:t xml:space="preserve">1951, </w:t>
      </w:r>
      <w:r w:rsidR="00933507">
        <w:rPr>
          <w:rFonts w:ascii="Times New Roman" w:hAnsi="Times New Roman" w:cs="Times New Roman"/>
          <w:bCs/>
          <w:sz w:val="24"/>
          <w:szCs w:val="20"/>
        </w:rPr>
        <w:t>p</w:t>
      </w:r>
      <w:r w:rsidR="00933507" w:rsidRPr="00933507">
        <w:rPr>
          <w:rFonts w:ascii="Times New Roman" w:hAnsi="Times New Roman" w:cs="Times New Roman"/>
          <w:bCs/>
          <w:sz w:val="24"/>
          <w:szCs w:val="20"/>
        </w:rPr>
        <w:t xml:space="preserve">. 298; Oak Hill </w:t>
      </w:r>
      <w:r w:rsidR="00933507">
        <w:rPr>
          <w:rFonts w:ascii="Times New Roman" w:hAnsi="Times New Roman" w:cs="Times New Roman"/>
          <w:bCs/>
          <w:sz w:val="24"/>
          <w:szCs w:val="20"/>
        </w:rPr>
        <w:t>C</w:t>
      </w:r>
      <w:r w:rsidR="00933507" w:rsidRPr="00933507">
        <w:rPr>
          <w:rFonts w:ascii="Times New Roman" w:hAnsi="Times New Roman" w:cs="Times New Roman"/>
          <w:bCs/>
          <w:sz w:val="24"/>
          <w:szCs w:val="20"/>
        </w:rPr>
        <w:t>emetery</w:t>
      </w:r>
      <w:r w:rsidR="00933507">
        <w:rPr>
          <w:rFonts w:ascii="Times New Roman" w:hAnsi="Times New Roman" w:cs="Times New Roman"/>
          <w:bCs/>
          <w:sz w:val="24"/>
          <w:szCs w:val="20"/>
        </w:rPr>
        <w:t>]</w:t>
      </w:r>
    </w:p>
    <w:p w14:paraId="00DAF53A" w14:textId="64F37698" w:rsidR="00880439" w:rsidRDefault="00ED7C5B"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ED7C5B">
        <w:rPr>
          <w:rFonts w:ascii="Times New Roman" w:hAnsi="Times New Roman" w:cs="Times New Roman"/>
          <w:bCs/>
          <w:sz w:val="24"/>
          <w:szCs w:val="20"/>
        </w:rPr>
        <w:t>Thomas Cox did what he could to protect his absent brother’s interests.</w:t>
      </w:r>
      <w:r>
        <w:rPr>
          <w:rFonts w:ascii="Times New Roman" w:hAnsi="Times New Roman" w:cs="Times New Roman"/>
          <w:bCs/>
          <w:sz w:val="24"/>
          <w:szCs w:val="20"/>
        </w:rPr>
        <w:t xml:space="preserve"> </w:t>
      </w:r>
      <w:r w:rsidRPr="00ED7C5B">
        <w:rPr>
          <w:rFonts w:ascii="Times New Roman" w:hAnsi="Times New Roman" w:cs="Times New Roman"/>
          <w:bCs/>
          <w:sz w:val="24"/>
          <w:szCs w:val="20"/>
        </w:rPr>
        <w:t xml:space="preserve"> When some of Richard Cox's property was sold for taxes, Thomas bought it </w:t>
      </w:r>
      <w:proofErr w:type="gramStart"/>
      <w:r w:rsidRPr="00ED7C5B">
        <w:rPr>
          <w:rFonts w:ascii="Times New Roman" w:hAnsi="Times New Roman" w:cs="Times New Roman"/>
          <w:bCs/>
          <w:sz w:val="24"/>
          <w:szCs w:val="20"/>
        </w:rPr>
        <w:t>in an attempt to</w:t>
      </w:r>
      <w:proofErr w:type="gramEnd"/>
      <w:r w:rsidRPr="00ED7C5B">
        <w:rPr>
          <w:rFonts w:ascii="Times New Roman" w:hAnsi="Times New Roman" w:cs="Times New Roman"/>
          <w:bCs/>
          <w:sz w:val="24"/>
          <w:szCs w:val="20"/>
        </w:rPr>
        <w:t xml:space="preserve"> prevent its loss</w:t>
      </w:r>
      <w:r>
        <w:rPr>
          <w:rFonts w:ascii="Times New Roman" w:hAnsi="Times New Roman" w:cs="Times New Roman"/>
          <w:bCs/>
          <w:sz w:val="24"/>
          <w:szCs w:val="20"/>
        </w:rPr>
        <w:t>.</w:t>
      </w:r>
      <w:r w:rsidRPr="00ED7C5B">
        <w:rPr>
          <w:rFonts w:ascii="Times New Roman" w:hAnsi="Times New Roman" w:cs="Times New Roman"/>
          <w:bCs/>
          <w:sz w:val="24"/>
          <w:szCs w:val="20"/>
        </w:rPr>
        <w:t xml:space="preserve"> </w:t>
      </w:r>
      <w:r>
        <w:rPr>
          <w:rFonts w:ascii="Times New Roman" w:hAnsi="Times New Roman" w:cs="Times New Roman"/>
          <w:bCs/>
          <w:sz w:val="24"/>
          <w:szCs w:val="20"/>
        </w:rPr>
        <w:t>B</w:t>
      </w:r>
      <w:r w:rsidRPr="00ED7C5B">
        <w:rPr>
          <w:rFonts w:ascii="Times New Roman" w:hAnsi="Times New Roman" w:cs="Times New Roman"/>
          <w:bCs/>
          <w:sz w:val="24"/>
          <w:szCs w:val="20"/>
        </w:rPr>
        <w:t xml:space="preserve">ut, as his brother had left a loyal district to bear arms against the </w:t>
      </w:r>
      <w:r>
        <w:rPr>
          <w:rFonts w:ascii="Times New Roman" w:hAnsi="Times New Roman" w:cs="Times New Roman"/>
          <w:bCs/>
          <w:sz w:val="24"/>
          <w:szCs w:val="20"/>
        </w:rPr>
        <w:t>U</w:t>
      </w:r>
      <w:r w:rsidRPr="00ED7C5B">
        <w:rPr>
          <w:rFonts w:ascii="Times New Roman" w:hAnsi="Times New Roman" w:cs="Times New Roman"/>
          <w:bCs/>
          <w:sz w:val="24"/>
          <w:szCs w:val="20"/>
        </w:rPr>
        <w:t>nion, Thomas could not prevent the U</w:t>
      </w:r>
      <w:r>
        <w:rPr>
          <w:rFonts w:ascii="Times New Roman" w:hAnsi="Times New Roman" w:cs="Times New Roman"/>
          <w:bCs/>
          <w:sz w:val="24"/>
          <w:szCs w:val="20"/>
        </w:rPr>
        <w:t>.</w:t>
      </w:r>
      <w:r w:rsidRPr="00ED7C5B">
        <w:rPr>
          <w:rFonts w:ascii="Times New Roman" w:hAnsi="Times New Roman" w:cs="Times New Roman"/>
          <w:bCs/>
          <w:sz w:val="24"/>
          <w:szCs w:val="20"/>
        </w:rPr>
        <w:t>S</w:t>
      </w:r>
      <w:r>
        <w:rPr>
          <w:rFonts w:ascii="Times New Roman" w:hAnsi="Times New Roman" w:cs="Times New Roman"/>
          <w:bCs/>
          <w:sz w:val="24"/>
          <w:szCs w:val="20"/>
        </w:rPr>
        <w:t>.</w:t>
      </w:r>
      <w:r w:rsidRPr="00ED7C5B">
        <w:rPr>
          <w:rFonts w:ascii="Times New Roman" w:hAnsi="Times New Roman" w:cs="Times New Roman"/>
          <w:bCs/>
          <w:sz w:val="24"/>
          <w:szCs w:val="20"/>
        </w:rPr>
        <w:t xml:space="preserve"> </w:t>
      </w:r>
      <w:r>
        <w:rPr>
          <w:rFonts w:ascii="Times New Roman" w:hAnsi="Times New Roman" w:cs="Times New Roman"/>
          <w:bCs/>
          <w:sz w:val="24"/>
          <w:szCs w:val="20"/>
        </w:rPr>
        <w:t>S</w:t>
      </w:r>
      <w:r w:rsidRPr="00ED7C5B">
        <w:rPr>
          <w:rFonts w:ascii="Times New Roman" w:hAnsi="Times New Roman" w:cs="Times New Roman"/>
          <w:bCs/>
          <w:sz w:val="24"/>
          <w:szCs w:val="20"/>
        </w:rPr>
        <w:t xml:space="preserve">ecretary of </w:t>
      </w:r>
      <w:r>
        <w:rPr>
          <w:rFonts w:ascii="Times New Roman" w:hAnsi="Times New Roman" w:cs="Times New Roman"/>
          <w:bCs/>
          <w:sz w:val="24"/>
          <w:szCs w:val="20"/>
        </w:rPr>
        <w:t>W</w:t>
      </w:r>
      <w:r w:rsidRPr="00ED7C5B">
        <w:rPr>
          <w:rFonts w:ascii="Times New Roman" w:hAnsi="Times New Roman" w:cs="Times New Roman"/>
          <w:bCs/>
          <w:sz w:val="24"/>
          <w:szCs w:val="20"/>
        </w:rPr>
        <w:t xml:space="preserve">ar, Edwin Stanton, from seizing his brother's property and putting it at the </w:t>
      </w:r>
      <w:r w:rsidRPr="00ED7C5B">
        <w:rPr>
          <w:rFonts w:ascii="Times New Roman" w:hAnsi="Times New Roman" w:cs="Times New Roman"/>
          <w:bCs/>
          <w:sz w:val="24"/>
          <w:szCs w:val="20"/>
        </w:rPr>
        <w:lastRenderedPageBreak/>
        <w:t xml:space="preserve">disposal of an organization of </w:t>
      </w:r>
      <w:r>
        <w:rPr>
          <w:rFonts w:ascii="Times New Roman" w:hAnsi="Times New Roman" w:cs="Times New Roman"/>
          <w:bCs/>
          <w:sz w:val="24"/>
          <w:szCs w:val="20"/>
        </w:rPr>
        <w:t>N</w:t>
      </w:r>
      <w:r w:rsidRPr="00ED7C5B">
        <w:rPr>
          <w:rFonts w:ascii="Times New Roman" w:hAnsi="Times New Roman" w:cs="Times New Roman"/>
          <w:bCs/>
          <w:sz w:val="24"/>
          <w:szCs w:val="20"/>
        </w:rPr>
        <w:t xml:space="preserve">orthern women that cared for some of the fugitive slaves who were crossing into the </w:t>
      </w:r>
      <w:r>
        <w:rPr>
          <w:rFonts w:ascii="Times New Roman" w:hAnsi="Times New Roman" w:cs="Times New Roman"/>
          <w:bCs/>
          <w:sz w:val="24"/>
          <w:szCs w:val="20"/>
        </w:rPr>
        <w:t>D</w:t>
      </w:r>
      <w:r w:rsidRPr="00ED7C5B">
        <w:rPr>
          <w:rFonts w:ascii="Times New Roman" w:hAnsi="Times New Roman" w:cs="Times New Roman"/>
          <w:bCs/>
          <w:sz w:val="24"/>
          <w:szCs w:val="20"/>
        </w:rPr>
        <w:t>istrict from Virginia every day.</w:t>
      </w:r>
    </w:p>
    <w:p w14:paraId="4CD2EC9F" w14:textId="0B4924DF" w:rsidR="00ED7C5B" w:rsidRDefault="00ED7C5B"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ED7C5B">
        <w:rPr>
          <w:rFonts w:ascii="Times New Roman" w:hAnsi="Times New Roman" w:cs="Times New Roman"/>
          <w:bCs/>
          <w:sz w:val="24"/>
          <w:szCs w:val="20"/>
        </w:rPr>
        <w:t xml:space="preserve">After the end of the </w:t>
      </w:r>
      <w:r>
        <w:rPr>
          <w:rFonts w:ascii="Times New Roman" w:hAnsi="Times New Roman" w:cs="Times New Roman"/>
          <w:bCs/>
          <w:sz w:val="24"/>
          <w:szCs w:val="20"/>
        </w:rPr>
        <w:t>C</w:t>
      </w:r>
      <w:r w:rsidRPr="00ED7C5B">
        <w:rPr>
          <w:rFonts w:ascii="Times New Roman" w:hAnsi="Times New Roman" w:cs="Times New Roman"/>
          <w:bCs/>
          <w:sz w:val="24"/>
          <w:szCs w:val="20"/>
        </w:rPr>
        <w:t xml:space="preserve">ivil </w:t>
      </w:r>
      <w:r>
        <w:rPr>
          <w:rFonts w:ascii="Times New Roman" w:hAnsi="Times New Roman" w:cs="Times New Roman"/>
          <w:bCs/>
          <w:sz w:val="24"/>
          <w:szCs w:val="20"/>
        </w:rPr>
        <w:t>W</w:t>
      </w:r>
      <w:r w:rsidRPr="00ED7C5B">
        <w:rPr>
          <w:rFonts w:ascii="Times New Roman" w:hAnsi="Times New Roman" w:cs="Times New Roman"/>
          <w:bCs/>
          <w:sz w:val="24"/>
          <w:szCs w:val="20"/>
        </w:rPr>
        <w:t xml:space="preserve">ar, Richard Cox renewed his allegiance to the </w:t>
      </w:r>
      <w:r>
        <w:rPr>
          <w:rFonts w:ascii="Times New Roman" w:hAnsi="Times New Roman" w:cs="Times New Roman"/>
          <w:bCs/>
          <w:sz w:val="24"/>
          <w:szCs w:val="20"/>
        </w:rPr>
        <w:t>U.S. C</w:t>
      </w:r>
      <w:r w:rsidRPr="00ED7C5B">
        <w:rPr>
          <w:rFonts w:ascii="Times New Roman" w:hAnsi="Times New Roman" w:cs="Times New Roman"/>
          <w:bCs/>
          <w:sz w:val="24"/>
          <w:szCs w:val="20"/>
        </w:rPr>
        <w:t xml:space="preserve">onstitution on June 30, 1865, at Fairfax </w:t>
      </w:r>
      <w:r>
        <w:rPr>
          <w:rFonts w:ascii="Times New Roman" w:hAnsi="Times New Roman" w:cs="Times New Roman"/>
          <w:bCs/>
          <w:sz w:val="24"/>
          <w:szCs w:val="20"/>
        </w:rPr>
        <w:t>C</w:t>
      </w:r>
      <w:r w:rsidRPr="00ED7C5B">
        <w:rPr>
          <w:rFonts w:ascii="Times New Roman" w:hAnsi="Times New Roman" w:cs="Times New Roman"/>
          <w:bCs/>
          <w:sz w:val="24"/>
          <w:szCs w:val="20"/>
        </w:rPr>
        <w:t>ourt</w:t>
      </w:r>
      <w:r w:rsidR="00BF7F4C">
        <w:rPr>
          <w:rFonts w:ascii="Times New Roman" w:hAnsi="Times New Roman" w:cs="Times New Roman"/>
          <w:bCs/>
          <w:sz w:val="24"/>
          <w:szCs w:val="20"/>
        </w:rPr>
        <w:t xml:space="preserve"> H</w:t>
      </w:r>
      <w:r w:rsidRPr="00ED7C5B">
        <w:rPr>
          <w:rFonts w:ascii="Times New Roman" w:hAnsi="Times New Roman" w:cs="Times New Roman"/>
          <w:bCs/>
          <w:sz w:val="24"/>
          <w:szCs w:val="20"/>
        </w:rPr>
        <w:t>ouse.</w:t>
      </w:r>
      <w:r>
        <w:rPr>
          <w:rFonts w:ascii="Times New Roman" w:hAnsi="Times New Roman" w:cs="Times New Roman"/>
          <w:bCs/>
          <w:sz w:val="24"/>
          <w:szCs w:val="20"/>
        </w:rPr>
        <w:t xml:space="preserve"> </w:t>
      </w:r>
      <w:r w:rsidRPr="00ED7C5B">
        <w:rPr>
          <w:rFonts w:ascii="Times New Roman" w:hAnsi="Times New Roman" w:cs="Times New Roman"/>
          <w:bCs/>
          <w:sz w:val="24"/>
          <w:szCs w:val="20"/>
        </w:rPr>
        <w:t xml:space="preserve"> In June 1866, the </w:t>
      </w:r>
      <w:r>
        <w:rPr>
          <w:rFonts w:ascii="Times New Roman" w:hAnsi="Times New Roman" w:cs="Times New Roman"/>
          <w:bCs/>
          <w:sz w:val="24"/>
          <w:szCs w:val="20"/>
        </w:rPr>
        <w:t>P</w:t>
      </w:r>
      <w:r w:rsidRPr="00ED7C5B">
        <w:rPr>
          <w:rFonts w:ascii="Times New Roman" w:hAnsi="Times New Roman" w:cs="Times New Roman"/>
          <w:bCs/>
          <w:sz w:val="24"/>
          <w:szCs w:val="20"/>
        </w:rPr>
        <w:t xml:space="preserve">resident of the United </w:t>
      </w:r>
      <w:r>
        <w:rPr>
          <w:rFonts w:ascii="Times New Roman" w:hAnsi="Times New Roman" w:cs="Times New Roman"/>
          <w:bCs/>
          <w:sz w:val="24"/>
          <w:szCs w:val="20"/>
        </w:rPr>
        <w:t>S</w:t>
      </w:r>
      <w:r w:rsidRPr="00ED7C5B">
        <w:rPr>
          <w:rFonts w:ascii="Times New Roman" w:hAnsi="Times New Roman" w:cs="Times New Roman"/>
          <w:bCs/>
          <w:sz w:val="24"/>
          <w:szCs w:val="20"/>
        </w:rPr>
        <w:t xml:space="preserve">tates granted </w:t>
      </w:r>
      <w:r>
        <w:rPr>
          <w:rFonts w:ascii="Times New Roman" w:hAnsi="Times New Roman" w:cs="Times New Roman"/>
          <w:bCs/>
          <w:sz w:val="24"/>
          <w:szCs w:val="20"/>
        </w:rPr>
        <w:t>a</w:t>
      </w:r>
      <w:r w:rsidRPr="00ED7C5B">
        <w:rPr>
          <w:rFonts w:ascii="Times New Roman" w:hAnsi="Times New Roman" w:cs="Times New Roman"/>
          <w:bCs/>
          <w:sz w:val="24"/>
          <w:szCs w:val="20"/>
        </w:rPr>
        <w:t xml:space="preserve"> pardon to Richard S. Cox</w:t>
      </w:r>
      <w:r>
        <w:rPr>
          <w:rFonts w:ascii="Times New Roman" w:hAnsi="Times New Roman" w:cs="Times New Roman"/>
          <w:bCs/>
          <w:sz w:val="24"/>
          <w:szCs w:val="20"/>
        </w:rPr>
        <w:t>, (</w:t>
      </w:r>
      <w:r w:rsidR="00272C30" w:rsidRPr="00272C30">
        <w:rPr>
          <w:rFonts w:ascii="Times New Roman" w:hAnsi="Times New Roman" w:cs="Times New Roman"/>
          <w:bCs/>
          <w:i/>
          <w:iCs/>
          <w:sz w:val="24"/>
          <w:szCs w:val="20"/>
        </w:rPr>
        <w:t xml:space="preserve">Report of the </w:t>
      </w:r>
      <w:r w:rsidR="00272C30">
        <w:rPr>
          <w:rFonts w:ascii="Times New Roman" w:hAnsi="Times New Roman" w:cs="Times New Roman"/>
          <w:bCs/>
          <w:i/>
          <w:iCs/>
          <w:sz w:val="24"/>
          <w:szCs w:val="20"/>
        </w:rPr>
        <w:t>J</w:t>
      </w:r>
      <w:r w:rsidR="00272C30" w:rsidRPr="00272C30">
        <w:rPr>
          <w:rFonts w:ascii="Times New Roman" w:hAnsi="Times New Roman" w:cs="Times New Roman"/>
          <w:bCs/>
          <w:i/>
          <w:iCs/>
          <w:sz w:val="24"/>
          <w:szCs w:val="20"/>
        </w:rPr>
        <w:t xml:space="preserve">oint Select Committee to </w:t>
      </w:r>
      <w:r w:rsidR="00272C30">
        <w:rPr>
          <w:rFonts w:ascii="Times New Roman" w:hAnsi="Times New Roman" w:cs="Times New Roman"/>
          <w:bCs/>
          <w:i/>
          <w:iCs/>
          <w:sz w:val="24"/>
          <w:szCs w:val="20"/>
        </w:rPr>
        <w:t>I</w:t>
      </w:r>
      <w:r w:rsidR="00272C30" w:rsidRPr="00272C30">
        <w:rPr>
          <w:rFonts w:ascii="Times New Roman" w:hAnsi="Times New Roman" w:cs="Times New Roman"/>
          <w:bCs/>
          <w:i/>
          <w:iCs/>
          <w:sz w:val="24"/>
          <w:szCs w:val="20"/>
        </w:rPr>
        <w:t xml:space="preserve">nvestigate </w:t>
      </w:r>
      <w:r w:rsidR="00272C30">
        <w:rPr>
          <w:rFonts w:ascii="Times New Roman" w:hAnsi="Times New Roman" w:cs="Times New Roman"/>
          <w:bCs/>
          <w:i/>
          <w:iCs/>
          <w:sz w:val="24"/>
          <w:szCs w:val="20"/>
        </w:rPr>
        <w:t>C</w:t>
      </w:r>
      <w:r w:rsidR="00272C30" w:rsidRPr="00272C30">
        <w:rPr>
          <w:rFonts w:ascii="Times New Roman" w:hAnsi="Times New Roman" w:cs="Times New Roman"/>
          <w:bCs/>
          <w:i/>
          <w:iCs/>
          <w:sz w:val="24"/>
          <w:szCs w:val="20"/>
        </w:rPr>
        <w:t xml:space="preserve">harities and </w:t>
      </w:r>
      <w:r w:rsidR="00272C30">
        <w:rPr>
          <w:rFonts w:ascii="Times New Roman" w:hAnsi="Times New Roman" w:cs="Times New Roman"/>
          <w:bCs/>
          <w:i/>
          <w:iCs/>
          <w:sz w:val="24"/>
          <w:szCs w:val="20"/>
        </w:rPr>
        <w:t>R</w:t>
      </w:r>
      <w:r w:rsidR="00272C30" w:rsidRPr="00272C30">
        <w:rPr>
          <w:rFonts w:ascii="Times New Roman" w:hAnsi="Times New Roman" w:cs="Times New Roman"/>
          <w:bCs/>
          <w:i/>
          <w:iCs/>
          <w:sz w:val="24"/>
          <w:szCs w:val="20"/>
        </w:rPr>
        <w:t>eformat</w:t>
      </w:r>
      <w:r w:rsidR="000915EC">
        <w:rPr>
          <w:rFonts w:ascii="Times New Roman" w:hAnsi="Times New Roman" w:cs="Times New Roman"/>
          <w:bCs/>
          <w:i/>
          <w:iCs/>
          <w:sz w:val="24"/>
          <w:szCs w:val="20"/>
        </w:rPr>
        <w:t>ory</w:t>
      </w:r>
      <w:r w:rsidR="00272C30" w:rsidRPr="00272C30">
        <w:rPr>
          <w:rFonts w:ascii="Times New Roman" w:hAnsi="Times New Roman" w:cs="Times New Roman"/>
          <w:bCs/>
          <w:i/>
          <w:iCs/>
          <w:sz w:val="24"/>
          <w:szCs w:val="20"/>
        </w:rPr>
        <w:t xml:space="preserve"> </w:t>
      </w:r>
      <w:r w:rsidR="00272C30">
        <w:rPr>
          <w:rFonts w:ascii="Times New Roman" w:hAnsi="Times New Roman" w:cs="Times New Roman"/>
          <w:bCs/>
          <w:i/>
          <w:iCs/>
          <w:sz w:val="24"/>
          <w:szCs w:val="20"/>
        </w:rPr>
        <w:t>I</w:t>
      </w:r>
      <w:r w:rsidR="00272C30" w:rsidRPr="00272C30">
        <w:rPr>
          <w:rFonts w:ascii="Times New Roman" w:hAnsi="Times New Roman" w:cs="Times New Roman"/>
          <w:bCs/>
          <w:i/>
          <w:iCs/>
          <w:sz w:val="24"/>
          <w:szCs w:val="20"/>
        </w:rPr>
        <w:t xml:space="preserve">nstitutions in the District of Columbia, </w:t>
      </w:r>
      <w:r w:rsidR="00272C30" w:rsidRPr="00272C30">
        <w:rPr>
          <w:rFonts w:ascii="Times New Roman" w:hAnsi="Times New Roman" w:cs="Times New Roman"/>
          <w:bCs/>
          <w:sz w:val="24"/>
          <w:szCs w:val="20"/>
        </w:rPr>
        <w:t>1878; Winfield S. Montgomery</w:t>
      </w:r>
      <w:r w:rsidR="00272C30" w:rsidRPr="00272C30">
        <w:rPr>
          <w:rFonts w:ascii="Times New Roman" w:hAnsi="Times New Roman" w:cs="Times New Roman"/>
          <w:bCs/>
          <w:i/>
          <w:iCs/>
          <w:sz w:val="24"/>
          <w:szCs w:val="20"/>
        </w:rPr>
        <w:t xml:space="preserve">, </w:t>
      </w:r>
      <w:r w:rsidR="00272C30">
        <w:rPr>
          <w:rFonts w:ascii="Times New Roman" w:hAnsi="Times New Roman" w:cs="Times New Roman"/>
          <w:bCs/>
          <w:i/>
          <w:iCs/>
          <w:sz w:val="24"/>
          <w:szCs w:val="20"/>
        </w:rPr>
        <w:t>Fifty Y</w:t>
      </w:r>
      <w:r w:rsidR="00272C30" w:rsidRPr="00272C30">
        <w:rPr>
          <w:rFonts w:ascii="Times New Roman" w:hAnsi="Times New Roman" w:cs="Times New Roman"/>
          <w:bCs/>
          <w:i/>
          <w:iCs/>
          <w:sz w:val="24"/>
          <w:szCs w:val="20"/>
        </w:rPr>
        <w:t xml:space="preserve">ears, National Association for the </w:t>
      </w:r>
      <w:r w:rsidR="00272C30">
        <w:rPr>
          <w:rFonts w:ascii="Times New Roman" w:hAnsi="Times New Roman" w:cs="Times New Roman"/>
          <w:bCs/>
          <w:i/>
          <w:iCs/>
          <w:sz w:val="24"/>
          <w:szCs w:val="20"/>
        </w:rPr>
        <w:t>R</w:t>
      </w:r>
      <w:r w:rsidR="00272C30" w:rsidRPr="00272C30">
        <w:rPr>
          <w:rFonts w:ascii="Times New Roman" w:hAnsi="Times New Roman" w:cs="Times New Roman"/>
          <w:bCs/>
          <w:i/>
          <w:iCs/>
          <w:sz w:val="24"/>
          <w:szCs w:val="20"/>
        </w:rPr>
        <w:t xml:space="preserve">elief of </w:t>
      </w:r>
      <w:r w:rsidR="00272C30">
        <w:rPr>
          <w:rFonts w:ascii="Times New Roman" w:hAnsi="Times New Roman" w:cs="Times New Roman"/>
          <w:bCs/>
          <w:i/>
          <w:iCs/>
          <w:sz w:val="24"/>
          <w:szCs w:val="20"/>
        </w:rPr>
        <w:t>D</w:t>
      </w:r>
      <w:r w:rsidR="00272C30" w:rsidRPr="00272C30">
        <w:rPr>
          <w:rFonts w:ascii="Times New Roman" w:hAnsi="Times New Roman" w:cs="Times New Roman"/>
          <w:bCs/>
          <w:i/>
          <w:iCs/>
          <w:sz w:val="24"/>
          <w:szCs w:val="20"/>
        </w:rPr>
        <w:t xml:space="preserve">estitute </w:t>
      </w:r>
      <w:r w:rsidR="00272C30">
        <w:rPr>
          <w:rFonts w:ascii="Times New Roman" w:hAnsi="Times New Roman" w:cs="Times New Roman"/>
          <w:bCs/>
          <w:i/>
          <w:iCs/>
          <w:sz w:val="24"/>
          <w:szCs w:val="20"/>
        </w:rPr>
        <w:t>C</w:t>
      </w:r>
      <w:r w:rsidR="00272C30" w:rsidRPr="00272C30">
        <w:rPr>
          <w:rFonts w:ascii="Times New Roman" w:hAnsi="Times New Roman" w:cs="Times New Roman"/>
          <w:bCs/>
          <w:i/>
          <w:iCs/>
          <w:sz w:val="24"/>
          <w:szCs w:val="20"/>
        </w:rPr>
        <w:t xml:space="preserve">olored </w:t>
      </w:r>
      <w:r w:rsidR="00272C30">
        <w:rPr>
          <w:rFonts w:ascii="Times New Roman" w:hAnsi="Times New Roman" w:cs="Times New Roman"/>
          <w:bCs/>
          <w:i/>
          <w:iCs/>
          <w:sz w:val="24"/>
          <w:szCs w:val="20"/>
        </w:rPr>
        <w:t>W</w:t>
      </w:r>
      <w:r w:rsidR="00272C30" w:rsidRPr="00272C30">
        <w:rPr>
          <w:rFonts w:ascii="Times New Roman" w:hAnsi="Times New Roman" w:cs="Times New Roman"/>
          <w:bCs/>
          <w:i/>
          <w:iCs/>
          <w:sz w:val="24"/>
          <w:szCs w:val="20"/>
        </w:rPr>
        <w:t xml:space="preserve">omen and </w:t>
      </w:r>
      <w:r w:rsidR="00272C30">
        <w:rPr>
          <w:rFonts w:ascii="Times New Roman" w:hAnsi="Times New Roman" w:cs="Times New Roman"/>
          <w:bCs/>
          <w:i/>
          <w:iCs/>
          <w:sz w:val="24"/>
          <w:szCs w:val="20"/>
        </w:rPr>
        <w:t>C</w:t>
      </w:r>
      <w:r w:rsidR="00272C30" w:rsidRPr="00272C30">
        <w:rPr>
          <w:rFonts w:ascii="Times New Roman" w:hAnsi="Times New Roman" w:cs="Times New Roman"/>
          <w:bCs/>
          <w:i/>
          <w:iCs/>
          <w:sz w:val="24"/>
          <w:szCs w:val="20"/>
        </w:rPr>
        <w:t xml:space="preserve">hildren, </w:t>
      </w:r>
      <w:r w:rsidR="00272C30">
        <w:rPr>
          <w:rFonts w:ascii="Times New Roman" w:hAnsi="Times New Roman" w:cs="Times New Roman"/>
          <w:bCs/>
          <w:sz w:val="24"/>
          <w:szCs w:val="20"/>
        </w:rPr>
        <w:t>1914].</w:t>
      </w:r>
    </w:p>
    <w:p w14:paraId="2D92101A" w14:textId="13470B5C" w:rsidR="00272C30" w:rsidRDefault="00272C30"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272C30">
        <w:rPr>
          <w:rFonts w:ascii="Times New Roman" w:hAnsi="Times New Roman" w:cs="Times New Roman"/>
          <w:bCs/>
          <w:sz w:val="24"/>
          <w:szCs w:val="20"/>
        </w:rPr>
        <w:t xml:space="preserve">The Cox Family did not return to </w:t>
      </w:r>
      <w:proofErr w:type="spellStart"/>
      <w:r>
        <w:rPr>
          <w:rFonts w:ascii="Times New Roman" w:hAnsi="Times New Roman" w:cs="Times New Roman"/>
          <w:bCs/>
          <w:i/>
          <w:iCs/>
          <w:sz w:val="24"/>
          <w:szCs w:val="20"/>
        </w:rPr>
        <w:t>Burleith</w:t>
      </w:r>
      <w:proofErr w:type="spellEnd"/>
      <w:r w:rsidRPr="00272C30">
        <w:rPr>
          <w:rFonts w:ascii="Times New Roman" w:hAnsi="Times New Roman" w:cs="Times New Roman"/>
          <w:bCs/>
          <w:sz w:val="24"/>
          <w:szCs w:val="20"/>
        </w:rPr>
        <w:t xml:space="preserve">, but continued to live at </w:t>
      </w:r>
      <w:r w:rsidRPr="00272C30">
        <w:rPr>
          <w:rFonts w:ascii="Times New Roman" w:hAnsi="Times New Roman" w:cs="Times New Roman"/>
          <w:bCs/>
          <w:i/>
          <w:iCs/>
          <w:sz w:val="24"/>
          <w:szCs w:val="20"/>
        </w:rPr>
        <w:t>Stoke Farm</w:t>
      </w:r>
      <w:r w:rsidRPr="00272C30">
        <w:rPr>
          <w:rFonts w:ascii="Times New Roman" w:hAnsi="Times New Roman" w:cs="Times New Roman"/>
          <w:bCs/>
          <w:sz w:val="24"/>
          <w:szCs w:val="20"/>
        </w:rPr>
        <w:t xml:space="preserve"> in </w:t>
      </w:r>
      <w:r>
        <w:rPr>
          <w:rFonts w:ascii="Times New Roman" w:hAnsi="Times New Roman" w:cs="Times New Roman"/>
          <w:bCs/>
          <w:sz w:val="24"/>
          <w:szCs w:val="20"/>
        </w:rPr>
        <w:t>A</w:t>
      </w:r>
      <w:r w:rsidRPr="00272C30">
        <w:rPr>
          <w:rFonts w:ascii="Times New Roman" w:hAnsi="Times New Roman" w:cs="Times New Roman"/>
          <w:bCs/>
          <w:sz w:val="24"/>
          <w:szCs w:val="20"/>
        </w:rPr>
        <w:t>ldie</w:t>
      </w:r>
      <w:r>
        <w:rPr>
          <w:rFonts w:ascii="Times New Roman" w:hAnsi="Times New Roman" w:cs="Times New Roman"/>
          <w:bCs/>
          <w:sz w:val="24"/>
          <w:szCs w:val="20"/>
        </w:rPr>
        <w:t>,</w:t>
      </w:r>
      <w:r w:rsidRPr="00272C30">
        <w:rPr>
          <w:rFonts w:ascii="Times New Roman" w:hAnsi="Times New Roman" w:cs="Times New Roman"/>
          <w:bCs/>
          <w:sz w:val="24"/>
          <w:szCs w:val="20"/>
        </w:rPr>
        <w:t xml:space="preserve"> V</w:t>
      </w:r>
      <w:r>
        <w:rPr>
          <w:rFonts w:ascii="Times New Roman" w:hAnsi="Times New Roman" w:cs="Times New Roman"/>
          <w:bCs/>
          <w:sz w:val="24"/>
          <w:szCs w:val="20"/>
        </w:rPr>
        <w:t>irginia</w:t>
      </w:r>
      <w:r w:rsidRPr="00272C30">
        <w:rPr>
          <w:rFonts w:ascii="Times New Roman" w:hAnsi="Times New Roman" w:cs="Times New Roman"/>
          <w:bCs/>
          <w:sz w:val="24"/>
          <w:szCs w:val="20"/>
        </w:rPr>
        <w:t xml:space="preserve">, which Cox had bought in 1868 from his brother-in-law Charles Berkeley, with $30,000 borrowed </w:t>
      </w:r>
      <w:r>
        <w:rPr>
          <w:rFonts w:ascii="Times New Roman" w:hAnsi="Times New Roman" w:cs="Times New Roman"/>
          <w:bCs/>
          <w:sz w:val="24"/>
          <w:szCs w:val="20"/>
        </w:rPr>
        <w:t>[</w:t>
      </w:r>
      <w:r w:rsidRPr="00272C30">
        <w:rPr>
          <w:rFonts w:ascii="Times New Roman" w:hAnsi="Times New Roman" w:cs="Times New Roman"/>
          <w:bCs/>
          <w:sz w:val="24"/>
          <w:szCs w:val="20"/>
        </w:rPr>
        <w:t xml:space="preserve">with </w:t>
      </w:r>
      <w:proofErr w:type="spellStart"/>
      <w:r w:rsidRPr="00272C30">
        <w:rPr>
          <w:rFonts w:ascii="Times New Roman" w:hAnsi="Times New Roman" w:cs="Times New Roman"/>
          <w:bCs/>
          <w:i/>
          <w:iCs/>
          <w:sz w:val="24"/>
          <w:szCs w:val="20"/>
        </w:rPr>
        <w:t>Burleith</w:t>
      </w:r>
      <w:proofErr w:type="spellEnd"/>
      <w:r>
        <w:rPr>
          <w:rFonts w:ascii="Times New Roman" w:hAnsi="Times New Roman" w:cs="Times New Roman"/>
          <w:bCs/>
          <w:sz w:val="24"/>
          <w:szCs w:val="20"/>
        </w:rPr>
        <w:t xml:space="preserve"> as</w:t>
      </w:r>
      <w:r w:rsidRPr="00272C30">
        <w:rPr>
          <w:rFonts w:ascii="Times New Roman" w:hAnsi="Times New Roman" w:cs="Times New Roman"/>
          <w:bCs/>
          <w:sz w:val="24"/>
          <w:szCs w:val="20"/>
        </w:rPr>
        <w:t xml:space="preserve"> collateral</w:t>
      </w:r>
      <w:r>
        <w:rPr>
          <w:rFonts w:ascii="Times New Roman" w:hAnsi="Times New Roman" w:cs="Times New Roman"/>
          <w:bCs/>
          <w:sz w:val="24"/>
          <w:szCs w:val="20"/>
        </w:rPr>
        <w:t>]</w:t>
      </w:r>
      <w:r w:rsidRPr="00272C30">
        <w:rPr>
          <w:rFonts w:ascii="Times New Roman" w:hAnsi="Times New Roman" w:cs="Times New Roman"/>
          <w:bCs/>
          <w:sz w:val="24"/>
          <w:szCs w:val="20"/>
        </w:rPr>
        <w:t xml:space="preserve"> from Walter Smith Cox, Thomas C. Cox, and Sall</w:t>
      </w:r>
      <w:r>
        <w:rPr>
          <w:rFonts w:ascii="Times New Roman" w:hAnsi="Times New Roman" w:cs="Times New Roman"/>
          <w:bCs/>
          <w:sz w:val="24"/>
          <w:szCs w:val="20"/>
        </w:rPr>
        <w:t>ie</w:t>
      </w:r>
      <w:r w:rsidRPr="00272C30">
        <w:rPr>
          <w:rFonts w:ascii="Times New Roman" w:hAnsi="Times New Roman" w:cs="Times New Roman"/>
          <w:bCs/>
          <w:sz w:val="24"/>
          <w:szCs w:val="20"/>
        </w:rPr>
        <w:t xml:space="preserve"> Cox Smith, relatives who had not gone to Richmond in the war.</w:t>
      </w:r>
    </w:p>
    <w:p w14:paraId="79FE4CFD" w14:textId="5DDEBCD0" w:rsidR="00272C30" w:rsidRDefault="00272C30" w:rsidP="00E755A2">
      <w:pPr>
        <w:jc w:val="both"/>
        <w:rPr>
          <w:rFonts w:ascii="Times New Roman" w:hAnsi="Times New Roman" w:cs="Times New Roman"/>
          <w:bCs/>
          <w:sz w:val="24"/>
          <w:szCs w:val="20"/>
        </w:rPr>
      </w:pPr>
      <w:r>
        <w:rPr>
          <w:rFonts w:ascii="Times New Roman" w:hAnsi="Times New Roman" w:cs="Times New Roman"/>
          <w:bCs/>
          <w:sz w:val="24"/>
          <w:szCs w:val="20"/>
        </w:rPr>
        <w:tab/>
      </w:r>
      <w:r w:rsidRPr="00272C30">
        <w:rPr>
          <w:rFonts w:ascii="Times New Roman" w:hAnsi="Times New Roman" w:cs="Times New Roman"/>
          <w:bCs/>
          <w:sz w:val="24"/>
          <w:szCs w:val="20"/>
        </w:rPr>
        <w:t xml:space="preserve">Between 1876 and 1882, Cox, unable to satisfy his creditors, lost both </w:t>
      </w:r>
      <w:r>
        <w:rPr>
          <w:rFonts w:ascii="Times New Roman" w:hAnsi="Times New Roman" w:cs="Times New Roman"/>
          <w:bCs/>
          <w:i/>
          <w:iCs/>
          <w:sz w:val="24"/>
          <w:szCs w:val="20"/>
        </w:rPr>
        <w:t>S</w:t>
      </w:r>
      <w:r w:rsidRPr="00272C30">
        <w:rPr>
          <w:rFonts w:ascii="Times New Roman" w:hAnsi="Times New Roman" w:cs="Times New Roman"/>
          <w:bCs/>
          <w:i/>
          <w:iCs/>
          <w:sz w:val="24"/>
          <w:szCs w:val="20"/>
        </w:rPr>
        <w:t xml:space="preserve">toke </w:t>
      </w:r>
      <w:r>
        <w:rPr>
          <w:rFonts w:ascii="Times New Roman" w:hAnsi="Times New Roman" w:cs="Times New Roman"/>
          <w:bCs/>
          <w:i/>
          <w:iCs/>
          <w:sz w:val="24"/>
          <w:szCs w:val="20"/>
        </w:rPr>
        <w:t>F</w:t>
      </w:r>
      <w:r w:rsidRPr="00272C30">
        <w:rPr>
          <w:rFonts w:ascii="Times New Roman" w:hAnsi="Times New Roman" w:cs="Times New Roman"/>
          <w:bCs/>
          <w:i/>
          <w:iCs/>
          <w:sz w:val="24"/>
          <w:szCs w:val="20"/>
        </w:rPr>
        <w:t>arm</w:t>
      </w:r>
      <w:r w:rsidRPr="00272C30">
        <w:rPr>
          <w:rFonts w:ascii="Times New Roman" w:hAnsi="Times New Roman" w:cs="Times New Roman"/>
          <w:bCs/>
          <w:sz w:val="24"/>
          <w:szCs w:val="20"/>
        </w:rPr>
        <w:t xml:space="preserve"> and </w:t>
      </w:r>
      <w:r>
        <w:rPr>
          <w:rFonts w:ascii="Times New Roman" w:hAnsi="Times New Roman" w:cs="Times New Roman"/>
          <w:bCs/>
          <w:i/>
          <w:iCs/>
          <w:sz w:val="24"/>
          <w:szCs w:val="20"/>
        </w:rPr>
        <w:t>Burleigh</w:t>
      </w:r>
      <w:r w:rsidR="00756452">
        <w:rPr>
          <w:rFonts w:ascii="Times New Roman" w:hAnsi="Times New Roman" w:cs="Times New Roman"/>
          <w:bCs/>
          <w:sz w:val="24"/>
          <w:szCs w:val="20"/>
        </w:rPr>
        <w:t>—</w:t>
      </w:r>
      <w:r w:rsidRPr="00272C30">
        <w:rPr>
          <w:rFonts w:ascii="Times New Roman" w:hAnsi="Times New Roman" w:cs="Times New Roman"/>
          <w:bCs/>
          <w:sz w:val="24"/>
          <w:szCs w:val="20"/>
        </w:rPr>
        <w:t xml:space="preserve">with the latter ultimately passing to Sally Smith Cox, his </w:t>
      </w:r>
      <w:r w:rsidR="00756452" w:rsidRPr="00272C30">
        <w:rPr>
          <w:rFonts w:ascii="Times New Roman" w:hAnsi="Times New Roman" w:cs="Times New Roman"/>
          <w:bCs/>
          <w:sz w:val="24"/>
          <w:szCs w:val="20"/>
        </w:rPr>
        <w:t>half-sister</w:t>
      </w:r>
      <w:r w:rsidR="00756452">
        <w:rPr>
          <w:rFonts w:ascii="Times New Roman" w:hAnsi="Times New Roman" w:cs="Times New Roman"/>
          <w:bCs/>
          <w:sz w:val="24"/>
          <w:szCs w:val="20"/>
        </w:rPr>
        <w:t>.  [DC Liber NCT58 (1865) f.453; DC Liber ECE29 (1868) f.119/93; DC Liber 841 (1877) ff.437-439]</w:t>
      </w:r>
    </w:p>
    <w:p w14:paraId="61AFDD08" w14:textId="2C1AAE82" w:rsidR="00272C30" w:rsidRDefault="00756452" w:rsidP="00E755A2">
      <w:pPr>
        <w:ind w:firstLine="720"/>
        <w:jc w:val="both"/>
        <w:rPr>
          <w:rFonts w:ascii="Times New Roman" w:hAnsi="Times New Roman" w:cs="Times New Roman"/>
          <w:bCs/>
          <w:sz w:val="24"/>
          <w:szCs w:val="20"/>
        </w:rPr>
      </w:pPr>
      <w:r>
        <w:rPr>
          <w:rFonts w:ascii="Times New Roman" w:hAnsi="Times New Roman" w:cs="Times New Roman"/>
          <w:bCs/>
          <w:sz w:val="24"/>
          <w:szCs w:val="20"/>
        </w:rPr>
        <w:t>I</w:t>
      </w:r>
      <w:r w:rsidR="00272C30" w:rsidRPr="00272C30">
        <w:rPr>
          <w:rFonts w:ascii="Times New Roman" w:hAnsi="Times New Roman" w:cs="Times New Roman"/>
          <w:bCs/>
          <w:sz w:val="24"/>
          <w:szCs w:val="20"/>
        </w:rPr>
        <w:t xml:space="preserve">n 1884, Richard </w:t>
      </w:r>
      <w:r>
        <w:rPr>
          <w:rFonts w:ascii="Times New Roman" w:hAnsi="Times New Roman" w:cs="Times New Roman"/>
          <w:bCs/>
          <w:sz w:val="24"/>
          <w:szCs w:val="20"/>
        </w:rPr>
        <w:t xml:space="preserve">S. </w:t>
      </w:r>
      <w:r w:rsidR="00272C30" w:rsidRPr="00272C30">
        <w:rPr>
          <w:rFonts w:ascii="Times New Roman" w:hAnsi="Times New Roman" w:cs="Times New Roman"/>
          <w:bCs/>
          <w:sz w:val="24"/>
          <w:szCs w:val="20"/>
        </w:rPr>
        <w:t xml:space="preserve">Cox returned to the District of Columbia. </w:t>
      </w:r>
      <w:r>
        <w:rPr>
          <w:rFonts w:ascii="Times New Roman" w:hAnsi="Times New Roman" w:cs="Times New Roman"/>
          <w:bCs/>
          <w:sz w:val="24"/>
          <w:szCs w:val="20"/>
        </w:rPr>
        <w:t xml:space="preserve"> </w:t>
      </w:r>
      <w:r w:rsidR="00272C30" w:rsidRPr="00272C30">
        <w:rPr>
          <w:rFonts w:ascii="Times New Roman" w:hAnsi="Times New Roman" w:cs="Times New Roman"/>
          <w:bCs/>
          <w:sz w:val="24"/>
          <w:szCs w:val="20"/>
        </w:rPr>
        <w:t>He died October 12</w:t>
      </w:r>
      <w:r w:rsidRPr="00272C30">
        <w:rPr>
          <w:rFonts w:ascii="Times New Roman" w:hAnsi="Times New Roman" w:cs="Times New Roman"/>
          <w:bCs/>
          <w:sz w:val="24"/>
          <w:szCs w:val="20"/>
        </w:rPr>
        <w:t>, 1889</w:t>
      </w:r>
      <w:r w:rsidR="00272C30" w:rsidRPr="00272C30">
        <w:rPr>
          <w:rFonts w:ascii="Times New Roman" w:hAnsi="Times New Roman" w:cs="Times New Roman"/>
          <w:bCs/>
          <w:sz w:val="24"/>
          <w:szCs w:val="20"/>
        </w:rPr>
        <w:t xml:space="preserve">, in the 65th year of his age and was buried with his ancestors in Rock Creek </w:t>
      </w:r>
      <w:r>
        <w:rPr>
          <w:rFonts w:ascii="Times New Roman" w:hAnsi="Times New Roman" w:cs="Times New Roman"/>
          <w:bCs/>
          <w:sz w:val="24"/>
          <w:szCs w:val="20"/>
        </w:rPr>
        <w:t>C</w:t>
      </w:r>
      <w:r w:rsidR="00272C30" w:rsidRPr="00272C30">
        <w:rPr>
          <w:rFonts w:ascii="Times New Roman" w:hAnsi="Times New Roman" w:cs="Times New Roman"/>
          <w:bCs/>
          <w:sz w:val="24"/>
          <w:szCs w:val="20"/>
        </w:rPr>
        <w:t>emetery.</w:t>
      </w:r>
    </w:p>
    <w:p w14:paraId="68667227" w14:textId="77777777" w:rsidR="00DD6B2A" w:rsidRDefault="00DD6B2A" w:rsidP="00756452">
      <w:pPr>
        <w:ind w:firstLine="720"/>
        <w:jc w:val="left"/>
        <w:rPr>
          <w:rFonts w:ascii="Times New Roman" w:hAnsi="Times New Roman" w:cs="Times New Roman"/>
          <w:bCs/>
          <w:sz w:val="24"/>
          <w:szCs w:val="20"/>
        </w:rPr>
      </w:pPr>
    </w:p>
    <w:p w14:paraId="4501447F" w14:textId="77777777" w:rsidR="00DD6B2A" w:rsidRDefault="00DD6B2A" w:rsidP="00DD6B2A">
      <w:pPr>
        <w:rPr>
          <w:rFonts w:ascii="Times New Roman" w:hAnsi="Times New Roman" w:cs="Times New Roman"/>
          <w:b/>
          <w:sz w:val="28"/>
        </w:rPr>
      </w:pPr>
      <w:r>
        <w:rPr>
          <w:rFonts w:ascii="Times New Roman" w:hAnsi="Times New Roman" w:cs="Times New Roman"/>
          <w:b/>
          <w:sz w:val="28"/>
        </w:rPr>
        <w:t>*****</w:t>
      </w:r>
    </w:p>
    <w:p w14:paraId="53A71102" w14:textId="77777777" w:rsidR="00A47079" w:rsidRDefault="00A47079" w:rsidP="00756452">
      <w:pPr>
        <w:ind w:firstLine="720"/>
        <w:rPr>
          <w:rFonts w:ascii="Times New Roman" w:hAnsi="Times New Roman" w:cs="Times New Roman"/>
          <w:b/>
          <w:sz w:val="24"/>
          <w:szCs w:val="20"/>
        </w:rPr>
      </w:pPr>
    </w:p>
    <w:p w14:paraId="70C67A15" w14:textId="510F5119" w:rsidR="00756452" w:rsidRDefault="00756452" w:rsidP="00756452">
      <w:pPr>
        <w:ind w:firstLine="720"/>
        <w:rPr>
          <w:rFonts w:ascii="Times New Roman" w:hAnsi="Times New Roman" w:cs="Times New Roman"/>
          <w:b/>
          <w:sz w:val="24"/>
          <w:szCs w:val="20"/>
        </w:rPr>
      </w:pPr>
      <w:r>
        <w:rPr>
          <w:rFonts w:ascii="Times New Roman" w:hAnsi="Times New Roman" w:cs="Times New Roman"/>
          <w:b/>
          <w:sz w:val="24"/>
          <w:szCs w:val="20"/>
        </w:rPr>
        <w:t>Children of Richard and Mary (Berkeley) Cox</w:t>
      </w:r>
    </w:p>
    <w:p w14:paraId="3331A2C3" w14:textId="77777777" w:rsidR="00DD6B2A" w:rsidRDefault="00DD6B2A" w:rsidP="00756452">
      <w:pPr>
        <w:ind w:firstLine="720"/>
        <w:rPr>
          <w:rFonts w:ascii="Times New Roman" w:hAnsi="Times New Roman" w:cs="Times New Roman"/>
          <w:bCs/>
          <w:sz w:val="24"/>
          <w:szCs w:val="20"/>
        </w:rPr>
      </w:pPr>
    </w:p>
    <w:p w14:paraId="5D52F24D" w14:textId="64649836" w:rsidR="00756452" w:rsidRPr="00FC2428" w:rsidRDefault="00756452" w:rsidP="00FC2428">
      <w:pPr>
        <w:pStyle w:val="ListParagraph"/>
        <w:numPr>
          <w:ilvl w:val="0"/>
          <w:numId w:val="3"/>
        </w:numPr>
        <w:rPr>
          <w:bCs/>
        </w:rPr>
      </w:pPr>
      <w:r w:rsidRPr="00FC2428">
        <w:rPr>
          <w:bCs/>
          <w:szCs w:val="22"/>
        </w:rPr>
        <w:t>Bessie Cox</w:t>
      </w:r>
      <w:r w:rsidR="004F20EF" w:rsidRPr="00FC2428">
        <w:rPr>
          <w:bCs/>
        </w:rPr>
        <w:t xml:space="preserve"> (</w:t>
      </w:r>
      <w:r w:rsidRPr="00FC2428">
        <w:rPr>
          <w:bCs/>
          <w:szCs w:val="22"/>
        </w:rPr>
        <w:t>1854-1924</w:t>
      </w:r>
      <w:proofErr w:type="gramStart"/>
      <w:r w:rsidR="004F20EF" w:rsidRPr="00FC2428">
        <w:rPr>
          <w:bCs/>
        </w:rPr>
        <w:t>)</w:t>
      </w:r>
      <w:r w:rsidR="00D77C75" w:rsidRPr="00FC2428">
        <w:rPr>
          <w:bCs/>
        </w:rPr>
        <w:t xml:space="preserve"> </w:t>
      </w:r>
      <w:r w:rsidRPr="00FC2428">
        <w:rPr>
          <w:bCs/>
          <w:szCs w:val="22"/>
        </w:rPr>
        <w:t xml:space="preserve"> </w:t>
      </w:r>
      <w:r w:rsidR="004F20EF" w:rsidRPr="00FC2428">
        <w:rPr>
          <w:bCs/>
        </w:rPr>
        <w:t>[</w:t>
      </w:r>
      <w:proofErr w:type="gramEnd"/>
      <w:r w:rsidRPr="00FC2428">
        <w:rPr>
          <w:bCs/>
          <w:szCs w:val="22"/>
        </w:rPr>
        <w:t xml:space="preserve">“Died”, </w:t>
      </w:r>
      <w:r w:rsidR="00D77C75" w:rsidRPr="00FC2428">
        <w:rPr>
          <w:bCs/>
          <w:i/>
          <w:iCs/>
        </w:rPr>
        <w:t>The Washington Post</w:t>
      </w:r>
      <w:r w:rsidR="00D77C75" w:rsidRPr="00FC2428">
        <w:rPr>
          <w:bCs/>
        </w:rPr>
        <w:t>, August 19, 1924, p. 5</w:t>
      </w:r>
      <w:r w:rsidR="004F20EF" w:rsidRPr="00FC2428">
        <w:rPr>
          <w:bCs/>
        </w:rPr>
        <w:t>]</w:t>
      </w:r>
    </w:p>
    <w:p w14:paraId="66C46544" w14:textId="65722823" w:rsidR="00D77C75" w:rsidRPr="00FC2428" w:rsidRDefault="00D77C75" w:rsidP="00FC2428">
      <w:pPr>
        <w:pStyle w:val="ListParagraph"/>
        <w:numPr>
          <w:ilvl w:val="0"/>
          <w:numId w:val="3"/>
        </w:numPr>
        <w:rPr>
          <w:bCs/>
        </w:rPr>
      </w:pPr>
      <w:r w:rsidRPr="00FC2428">
        <w:rPr>
          <w:bCs/>
        </w:rPr>
        <w:t xml:space="preserve">Lewis Berkeley Cox </w:t>
      </w:r>
      <w:r w:rsidR="004F20EF" w:rsidRPr="00FC2428">
        <w:rPr>
          <w:bCs/>
        </w:rPr>
        <w:t>(</w:t>
      </w:r>
      <w:r w:rsidRPr="00FC2428">
        <w:rPr>
          <w:bCs/>
        </w:rPr>
        <w:t>1856-1901</w:t>
      </w:r>
      <w:proofErr w:type="gramStart"/>
      <w:r w:rsidR="004F20EF" w:rsidRPr="00FC2428">
        <w:rPr>
          <w:bCs/>
        </w:rPr>
        <w:t>)  P</w:t>
      </w:r>
      <w:r w:rsidRPr="00FC2428">
        <w:rPr>
          <w:bCs/>
        </w:rPr>
        <w:t>racticed</w:t>
      </w:r>
      <w:proofErr w:type="gramEnd"/>
      <w:r w:rsidRPr="00FC2428">
        <w:rPr>
          <w:bCs/>
        </w:rPr>
        <w:t xml:space="preserve"> law in Portland, Oregon.</w:t>
      </w:r>
    </w:p>
    <w:p w14:paraId="2A3F325D" w14:textId="0CEC9B6F" w:rsidR="00D77C75" w:rsidRPr="00FC2428" w:rsidRDefault="00D77C75" w:rsidP="00FC2428">
      <w:pPr>
        <w:pStyle w:val="ListParagraph"/>
        <w:numPr>
          <w:ilvl w:val="0"/>
          <w:numId w:val="3"/>
        </w:numPr>
        <w:rPr>
          <w:bCs/>
        </w:rPr>
      </w:pPr>
      <w:r w:rsidRPr="00FC2428">
        <w:rPr>
          <w:bCs/>
        </w:rPr>
        <w:t xml:space="preserve">John Lawrence Cox </w:t>
      </w:r>
      <w:r w:rsidR="004F20EF" w:rsidRPr="00FC2428">
        <w:rPr>
          <w:bCs/>
        </w:rPr>
        <w:t>(</w:t>
      </w:r>
      <w:r w:rsidRPr="00FC2428">
        <w:rPr>
          <w:bCs/>
        </w:rPr>
        <w:t>1857-1904</w:t>
      </w:r>
      <w:proofErr w:type="gramStart"/>
      <w:r w:rsidR="004F20EF" w:rsidRPr="00FC2428">
        <w:rPr>
          <w:bCs/>
        </w:rPr>
        <w:t>)</w:t>
      </w:r>
      <w:r w:rsidRPr="00FC2428">
        <w:rPr>
          <w:bCs/>
        </w:rPr>
        <w:t xml:space="preserve"> </w:t>
      </w:r>
      <w:r w:rsidR="004F20EF" w:rsidRPr="00FC2428">
        <w:rPr>
          <w:bCs/>
        </w:rPr>
        <w:t xml:space="preserve"> H</w:t>
      </w:r>
      <w:r w:rsidRPr="00FC2428">
        <w:rPr>
          <w:bCs/>
        </w:rPr>
        <w:t>ad</w:t>
      </w:r>
      <w:proofErr w:type="gramEnd"/>
      <w:r w:rsidRPr="00FC2428">
        <w:rPr>
          <w:bCs/>
        </w:rPr>
        <w:t xml:space="preserve"> a ranch near Pendleton, Oregon.  </w:t>
      </w:r>
      <w:r w:rsidR="00FC2428" w:rsidRPr="00FC2428">
        <w:rPr>
          <w:bCs/>
        </w:rPr>
        <w:t>[</w:t>
      </w:r>
      <w:r w:rsidRPr="00FC2428">
        <w:rPr>
          <w:bCs/>
        </w:rPr>
        <w:t xml:space="preserve">Paralyzed after being thrown from his wagon.  He was brought to Washington and died twenty months later. </w:t>
      </w:r>
      <w:r w:rsidR="004F20EF" w:rsidRPr="00FC2428">
        <w:rPr>
          <w:bCs/>
        </w:rPr>
        <w:t xml:space="preserve"> </w:t>
      </w:r>
      <w:r w:rsidRPr="00FC2428">
        <w:rPr>
          <w:bCs/>
          <w:i/>
          <w:iCs/>
        </w:rPr>
        <w:t>Morning Oregonian</w:t>
      </w:r>
      <w:r w:rsidRPr="00FC2428">
        <w:rPr>
          <w:bCs/>
        </w:rPr>
        <w:t>, February 10, 1904, p. 9</w:t>
      </w:r>
      <w:r w:rsidR="004F20EF" w:rsidRPr="00FC2428">
        <w:rPr>
          <w:bCs/>
        </w:rPr>
        <w:t>]</w:t>
      </w:r>
    </w:p>
    <w:p w14:paraId="6BB43D6C" w14:textId="015126F0" w:rsidR="004F20EF" w:rsidRPr="00FC2428" w:rsidRDefault="00D77C75" w:rsidP="00FC2428">
      <w:pPr>
        <w:pStyle w:val="ListParagraph"/>
        <w:numPr>
          <w:ilvl w:val="0"/>
          <w:numId w:val="3"/>
        </w:numPr>
        <w:rPr>
          <w:bCs/>
        </w:rPr>
      </w:pPr>
      <w:r w:rsidRPr="00FC2428">
        <w:rPr>
          <w:bCs/>
        </w:rPr>
        <w:t xml:space="preserve">Frances Callendar Cox, </w:t>
      </w:r>
      <w:r w:rsidR="004F20EF" w:rsidRPr="00FC2428">
        <w:rPr>
          <w:bCs/>
        </w:rPr>
        <w:t>(</w:t>
      </w:r>
      <w:r w:rsidRPr="00FC2428">
        <w:rPr>
          <w:bCs/>
        </w:rPr>
        <w:t>1859-1926</w:t>
      </w:r>
      <w:proofErr w:type="gramStart"/>
      <w:r w:rsidR="004F20EF" w:rsidRPr="00FC2428">
        <w:rPr>
          <w:bCs/>
        </w:rPr>
        <w:t>)  [</w:t>
      </w:r>
      <w:proofErr w:type="gramEnd"/>
      <w:r w:rsidR="004F20EF" w:rsidRPr="00FC2428">
        <w:rPr>
          <w:bCs/>
        </w:rPr>
        <w:t xml:space="preserve">“One Dead, Ten Hurt in Accidents upon Slippery Streets—Inquest to Be Held in Death of Woman Struck by Car.”  </w:t>
      </w:r>
      <w:r w:rsidR="004F20EF" w:rsidRPr="00FC2428">
        <w:rPr>
          <w:bCs/>
          <w:i/>
          <w:iCs/>
        </w:rPr>
        <w:t>The Washin</w:t>
      </w:r>
      <w:r w:rsidR="001A52A0" w:rsidRPr="00FC2428">
        <w:rPr>
          <w:bCs/>
          <w:i/>
          <w:iCs/>
        </w:rPr>
        <w:t>g</w:t>
      </w:r>
      <w:r w:rsidR="004F20EF" w:rsidRPr="00FC2428">
        <w:rPr>
          <w:bCs/>
          <w:i/>
          <w:iCs/>
        </w:rPr>
        <w:t>ton Post</w:t>
      </w:r>
      <w:r w:rsidR="004F20EF" w:rsidRPr="00FC2428">
        <w:rPr>
          <w:bCs/>
        </w:rPr>
        <w:t xml:space="preserve">, December 27, 1926, p.1]  </w:t>
      </w:r>
    </w:p>
    <w:p w14:paraId="0F04B6C2" w14:textId="4A8605B5" w:rsidR="00D77C75" w:rsidRPr="00FC2428" w:rsidRDefault="004F20EF" w:rsidP="00FC2428">
      <w:pPr>
        <w:pStyle w:val="ListParagraph"/>
        <w:numPr>
          <w:ilvl w:val="0"/>
          <w:numId w:val="3"/>
        </w:numPr>
        <w:jc w:val="both"/>
        <w:rPr>
          <w:bCs/>
        </w:rPr>
      </w:pPr>
      <w:r w:rsidRPr="00FC2428">
        <w:rPr>
          <w:bCs/>
        </w:rPr>
        <w:t>Richard Threlkeld Cox (1862-1939</w:t>
      </w:r>
      <w:proofErr w:type="gramStart"/>
      <w:r w:rsidRPr="00FC2428">
        <w:rPr>
          <w:bCs/>
        </w:rPr>
        <w:t>)  Was</w:t>
      </w:r>
      <w:proofErr w:type="gramEnd"/>
      <w:r w:rsidRPr="00FC2428">
        <w:rPr>
          <w:bCs/>
        </w:rPr>
        <w:t xml:space="preserve"> in business in Portland, Oregon</w:t>
      </w:r>
      <w:r w:rsidR="001A52A0" w:rsidRPr="00FC2428">
        <w:rPr>
          <w:bCs/>
        </w:rPr>
        <w:t xml:space="preserve">. </w:t>
      </w:r>
      <w:r w:rsidRPr="00FC2428">
        <w:rPr>
          <w:bCs/>
        </w:rPr>
        <w:t xml:space="preserve"> [“R.T. Cox Rites to Be Held Today.”  </w:t>
      </w:r>
      <w:r w:rsidR="00D77C75" w:rsidRPr="00FC2428">
        <w:rPr>
          <w:bCs/>
        </w:rPr>
        <w:t xml:space="preserve">  </w:t>
      </w:r>
      <w:r w:rsidRPr="00FC2428">
        <w:rPr>
          <w:bCs/>
          <w:i/>
          <w:iCs/>
        </w:rPr>
        <w:t>The Washington</w:t>
      </w:r>
      <w:r w:rsidR="001A52A0" w:rsidRPr="00FC2428">
        <w:rPr>
          <w:bCs/>
          <w:i/>
          <w:iCs/>
        </w:rPr>
        <w:t xml:space="preserve"> Post</w:t>
      </w:r>
      <w:r w:rsidR="001A52A0" w:rsidRPr="00FC2428">
        <w:rPr>
          <w:bCs/>
        </w:rPr>
        <w:t>, March 15, 1939, p. 34]</w:t>
      </w:r>
    </w:p>
    <w:p w14:paraId="364CF185" w14:textId="1B82B851" w:rsidR="001A52A0" w:rsidRPr="00FC2428" w:rsidRDefault="001A52A0" w:rsidP="00FC2428">
      <w:pPr>
        <w:pStyle w:val="ListParagraph"/>
        <w:numPr>
          <w:ilvl w:val="0"/>
          <w:numId w:val="3"/>
        </w:numPr>
        <w:rPr>
          <w:bCs/>
        </w:rPr>
      </w:pPr>
      <w:r w:rsidRPr="00FC2428">
        <w:rPr>
          <w:bCs/>
        </w:rPr>
        <w:t>Custis Lee Cox (1864-1934</w:t>
      </w:r>
      <w:proofErr w:type="gramStart"/>
      <w:r w:rsidRPr="00FC2428">
        <w:rPr>
          <w:bCs/>
        </w:rPr>
        <w:t>)  Was</w:t>
      </w:r>
      <w:proofErr w:type="gramEnd"/>
      <w:r w:rsidRPr="00FC2428">
        <w:rPr>
          <w:bCs/>
        </w:rPr>
        <w:t xml:space="preserve"> a gold miner in Oregon.  [</w:t>
      </w:r>
      <w:r w:rsidRPr="00FC2428">
        <w:rPr>
          <w:bCs/>
          <w:i/>
          <w:iCs/>
        </w:rPr>
        <w:t>Mining and Engineering World,</w:t>
      </w:r>
      <w:r w:rsidRPr="00FC2428">
        <w:rPr>
          <w:bCs/>
        </w:rPr>
        <w:t xml:space="preserve"> Volume X</w:t>
      </w:r>
      <w:r w:rsidR="00FC2428" w:rsidRPr="00FC2428">
        <w:rPr>
          <w:bCs/>
        </w:rPr>
        <w:t>L</w:t>
      </w:r>
      <w:r w:rsidRPr="00FC2428">
        <w:rPr>
          <w:bCs/>
        </w:rPr>
        <w:t>I, 1914, p. 1110]</w:t>
      </w:r>
    </w:p>
    <w:p w14:paraId="39FA4558" w14:textId="73AE9D88" w:rsidR="001A52A0" w:rsidRPr="00FC2428" w:rsidRDefault="001A52A0" w:rsidP="00FC2428">
      <w:pPr>
        <w:pStyle w:val="ListParagraph"/>
        <w:numPr>
          <w:ilvl w:val="0"/>
          <w:numId w:val="3"/>
        </w:numPr>
        <w:rPr>
          <w:bCs/>
        </w:rPr>
      </w:pPr>
      <w:r w:rsidRPr="00FC2428">
        <w:rPr>
          <w:bCs/>
        </w:rPr>
        <w:t>Thomas Campbell Cox (1867-1969</w:t>
      </w:r>
      <w:proofErr w:type="gramStart"/>
      <w:r w:rsidRPr="00FC2428">
        <w:rPr>
          <w:bCs/>
        </w:rPr>
        <w:t>)  Died</w:t>
      </w:r>
      <w:proofErr w:type="gramEnd"/>
      <w:r w:rsidRPr="00FC2428">
        <w:rPr>
          <w:bCs/>
        </w:rPr>
        <w:t xml:space="preserve"> in an accidental fire.  [</w:t>
      </w:r>
      <w:r w:rsidRPr="00FC2428">
        <w:rPr>
          <w:bCs/>
          <w:i/>
          <w:iCs/>
        </w:rPr>
        <w:t>Georgetown Courier</w:t>
      </w:r>
      <w:r w:rsidRPr="00FC2428">
        <w:rPr>
          <w:bCs/>
        </w:rPr>
        <w:t>, July 24, 1869]</w:t>
      </w:r>
    </w:p>
    <w:p w14:paraId="3D2AF301" w14:textId="28CB2625" w:rsidR="001A52A0" w:rsidRPr="00FC2428" w:rsidRDefault="001A52A0" w:rsidP="00FC2428">
      <w:pPr>
        <w:pStyle w:val="ListParagraph"/>
        <w:numPr>
          <w:ilvl w:val="0"/>
          <w:numId w:val="3"/>
        </w:numPr>
        <w:rPr>
          <w:bCs/>
        </w:rPr>
      </w:pPr>
      <w:r w:rsidRPr="00FC2428">
        <w:rPr>
          <w:bCs/>
        </w:rPr>
        <w:t>Mary Berkeley Cox (1869-1958</w:t>
      </w:r>
      <w:proofErr w:type="gramStart"/>
      <w:r w:rsidRPr="00FC2428">
        <w:rPr>
          <w:bCs/>
        </w:rPr>
        <w:t>)  [</w:t>
      </w:r>
      <w:proofErr w:type="gramEnd"/>
      <w:r w:rsidRPr="00FC2428">
        <w:rPr>
          <w:bCs/>
        </w:rPr>
        <w:t xml:space="preserve">“Mary B. Cox” </w:t>
      </w:r>
      <w:r w:rsidRPr="00FC2428">
        <w:rPr>
          <w:bCs/>
          <w:i/>
          <w:iCs/>
        </w:rPr>
        <w:t>The Washington Post</w:t>
      </w:r>
      <w:r w:rsidRPr="00FC2428">
        <w:rPr>
          <w:bCs/>
        </w:rPr>
        <w:t>, April 6, 1958, p. A18]</w:t>
      </w:r>
    </w:p>
    <w:p w14:paraId="31423C92" w14:textId="445CE4B3" w:rsidR="001A52A0" w:rsidRPr="00FC2428" w:rsidRDefault="001A52A0" w:rsidP="00FC2428">
      <w:pPr>
        <w:pStyle w:val="ListParagraph"/>
        <w:numPr>
          <w:ilvl w:val="0"/>
          <w:numId w:val="3"/>
        </w:numPr>
        <w:rPr>
          <w:bCs/>
          <w:sz w:val="28"/>
          <w:szCs w:val="22"/>
        </w:rPr>
      </w:pPr>
      <w:r w:rsidRPr="00FC2428">
        <w:rPr>
          <w:bCs/>
        </w:rPr>
        <w:t xml:space="preserve">Eva Percy </w:t>
      </w:r>
      <w:proofErr w:type="gramStart"/>
      <w:r w:rsidRPr="00FC2428">
        <w:rPr>
          <w:bCs/>
        </w:rPr>
        <w:t>Cox  (</w:t>
      </w:r>
      <w:proofErr w:type="gramEnd"/>
      <w:r w:rsidRPr="00FC2428">
        <w:rPr>
          <w:bCs/>
        </w:rPr>
        <w:t>1871-1964</w:t>
      </w:r>
      <w:proofErr w:type="gramStart"/>
      <w:r w:rsidRPr="00FC2428">
        <w:rPr>
          <w:bCs/>
        </w:rPr>
        <w:t>)  [</w:t>
      </w:r>
      <w:proofErr w:type="gramEnd"/>
      <w:r w:rsidR="00FC2428" w:rsidRPr="00FC2428">
        <w:rPr>
          <w:bCs/>
        </w:rPr>
        <w:t>“</w:t>
      </w:r>
      <w:r w:rsidRPr="00FC2428">
        <w:rPr>
          <w:bCs/>
        </w:rPr>
        <w:t xml:space="preserve">Deaths” </w:t>
      </w:r>
      <w:r w:rsidRPr="00FC2428">
        <w:rPr>
          <w:bCs/>
          <w:i/>
          <w:iCs/>
        </w:rPr>
        <w:t>The Washington Post</w:t>
      </w:r>
      <w:r w:rsidRPr="00FC2428">
        <w:rPr>
          <w:bCs/>
        </w:rPr>
        <w:t xml:space="preserve">, </w:t>
      </w:r>
      <w:r w:rsidR="00FC2428" w:rsidRPr="00FC2428">
        <w:rPr>
          <w:bCs/>
        </w:rPr>
        <w:t xml:space="preserve">May 6, 1964, </w:t>
      </w:r>
      <w:r w:rsidRPr="00FC2428">
        <w:rPr>
          <w:bCs/>
        </w:rPr>
        <w:t>p. C14]</w:t>
      </w:r>
    </w:p>
    <w:p w14:paraId="11E75792" w14:textId="77777777" w:rsidR="00FC2428" w:rsidRDefault="00FC2428" w:rsidP="00DD6B2A">
      <w:pPr>
        <w:rPr>
          <w:bCs/>
          <w:sz w:val="28"/>
        </w:rPr>
      </w:pPr>
    </w:p>
    <w:p w14:paraId="39373D6E" w14:textId="69BD1CE7" w:rsidR="00DD6B2A" w:rsidRDefault="00DD6B2A" w:rsidP="00DD6B2A">
      <w:pPr>
        <w:rPr>
          <w:rFonts w:ascii="Times New Roman" w:hAnsi="Times New Roman" w:cs="Times New Roman"/>
          <w:b/>
          <w:sz w:val="28"/>
        </w:rPr>
      </w:pPr>
      <w:r>
        <w:rPr>
          <w:rFonts w:ascii="Times New Roman" w:hAnsi="Times New Roman" w:cs="Times New Roman"/>
          <w:b/>
          <w:sz w:val="28"/>
        </w:rPr>
        <w:t>**</w:t>
      </w:r>
      <w:r w:rsidR="00FC6954">
        <w:rPr>
          <w:rFonts w:ascii="Times New Roman" w:hAnsi="Times New Roman" w:cs="Times New Roman"/>
          <w:b/>
          <w:sz w:val="28"/>
        </w:rPr>
        <w:t>**************************************************************</w:t>
      </w:r>
      <w:r>
        <w:rPr>
          <w:rFonts w:ascii="Times New Roman" w:hAnsi="Times New Roman" w:cs="Times New Roman"/>
          <w:b/>
          <w:sz w:val="28"/>
        </w:rPr>
        <w:t>**</w:t>
      </w:r>
    </w:p>
    <w:p w14:paraId="0EE59364" w14:textId="77777777" w:rsidR="00FC6954" w:rsidRDefault="00FC6954" w:rsidP="00DD6B2A">
      <w:pPr>
        <w:rPr>
          <w:rFonts w:ascii="Times New Roman" w:hAnsi="Times New Roman" w:cs="Times New Roman"/>
          <w:b/>
          <w:sz w:val="24"/>
          <w:szCs w:val="20"/>
        </w:rPr>
      </w:pPr>
    </w:p>
    <w:p w14:paraId="0CCB71C6" w14:textId="77777777" w:rsidR="00BF7F4C" w:rsidRDefault="00BF7F4C" w:rsidP="00DD6B2A">
      <w:pPr>
        <w:rPr>
          <w:rFonts w:ascii="Times New Roman" w:hAnsi="Times New Roman" w:cs="Times New Roman"/>
          <w:b/>
          <w:sz w:val="24"/>
          <w:szCs w:val="20"/>
        </w:rPr>
      </w:pPr>
    </w:p>
    <w:p w14:paraId="5318189E" w14:textId="77777777" w:rsidR="00BF7F4C" w:rsidRDefault="00BF7F4C" w:rsidP="00DD6B2A">
      <w:pPr>
        <w:rPr>
          <w:rFonts w:ascii="Times New Roman" w:hAnsi="Times New Roman" w:cs="Times New Roman"/>
          <w:b/>
          <w:sz w:val="24"/>
          <w:szCs w:val="20"/>
        </w:rPr>
      </w:pPr>
    </w:p>
    <w:p w14:paraId="542D0BA4" w14:textId="77777777" w:rsidR="00BF7F4C" w:rsidRDefault="00BF7F4C" w:rsidP="00DD6B2A">
      <w:pPr>
        <w:rPr>
          <w:rFonts w:ascii="Times New Roman" w:hAnsi="Times New Roman" w:cs="Times New Roman"/>
          <w:b/>
          <w:sz w:val="24"/>
          <w:szCs w:val="20"/>
        </w:rPr>
      </w:pPr>
    </w:p>
    <w:p w14:paraId="138E147A" w14:textId="77777777" w:rsidR="00BF7F4C" w:rsidRDefault="00BF7F4C" w:rsidP="00DD6B2A">
      <w:pPr>
        <w:rPr>
          <w:rFonts w:ascii="Times New Roman" w:hAnsi="Times New Roman" w:cs="Times New Roman"/>
          <w:b/>
          <w:sz w:val="24"/>
          <w:szCs w:val="20"/>
        </w:rPr>
      </w:pPr>
    </w:p>
    <w:p w14:paraId="3B8CF4EF" w14:textId="77777777" w:rsidR="00BF7F4C" w:rsidRDefault="00BF7F4C" w:rsidP="00DD6B2A">
      <w:pPr>
        <w:rPr>
          <w:rFonts w:ascii="Times New Roman" w:hAnsi="Times New Roman" w:cs="Times New Roman"/>
          <w:b/>
          <w:sz w:val="24"/>
          <w:szCs w:val="20"/>
        </w:rPr>
      </w:pPr>
    </w:p>
    <w:p w14:paraId="40133FA1" w14:textId="170AA841" w:rsidR="00DD6B2A" w:rsidRDefault="00DD6B2A" w:rsidP="00DD6B2A">
      <w:pPr>
        <w:rPr>
          <w:rFonts w:ascii="Times New Roman" w:hAnsi="Times New Roman" w:cs="Times New Roman"/>
          <w:b/>
          <w:sz w:val="24"/>
          <w:szCs w:val="20"/>
        </w:rPr>
      </w:pPr>
      <w:r w:rsidRPr="00DD6B2A">
        <w:rPr>
          <w:rFonts w:ascii="Times New Roman" w:hAnsi="Times New Roman" w:cs="Times New Roman"/>
          <w:b/>
          <w:sz w:val="24"/>
          <w:szCs w:val="20"/>
        </w:rPr>
        <w:lastRenderedPageBreak/>
        <w:t>Excerpts from a letter from Mary Lewis Berkeley</w:t>
      </w:r>
      <w:r>
        <w:rPr>
          <w:rFonts w:ascii="Times New Roman" w:hAnsi="Times New Roman" w:cs="Times New Roman"/>
          <w:b/>
          <w:sz w:val="24"/>
          <w:szCs w:val="20"/>
        </w:rPr>
        <w:t xml:space="preserve"> </w:t>
      </w:r>
      <w:r w:rsidRPr="00DD6B2A">
        <w:rPr>
          <w:rFonts w:ascii="Times New Roman" w:hAnsi="Times New Roman" w:cs="Times New Roman"/>
          <w:b/>
          <w:sz w:val="24"/>
          <w:szCs w:val="20"/>
        </w:rPr>
        <w:t xml:space="preserve">Cox </w:t>
      </w:r>
    </w:p>
    <w:p w14:paraId="3D137229" w14:textId="59FC5344" w:rsidR="00DD6B2A" w:rsidRPr="00DD6B2A" w:rsidRDefault="00DD6B2A" w:rsidP="00DD6B2A">
      <w:pPr>
        <w:rPr>
          <w:rFonts w:ascii="Times New Roman" w:hAnsi="Times New Roman" w:cs="Times New Roman"/>
          <w:b/>
          <w:sz w:val="24"/>
          <w:szCs w:val="20"/>
        </w:rPr>
      </w:pPr>
      <w:r w:rsidRPr="00DD6B2A">
        <w:rPr>
          <w:rFonts w:ascii="Times New Roman" w:hAnsi="Times New Roman" w:cs="Times New Roman"/>
          <w:b/>
          <w:sz w:val="24"/>
          <w:szCs w:val="20"/>
        </w:rPr>
        <w:t>to the sons of Lewis Berkeley Cox of Portland</w:t>
      </w:r>
      <w:r>
        <w:rPr>
          <w:rFonts w:ascii="Times New Roman" w:hAnsi="Times New Roman" w:cs="Times New Roman"/>
          <w:b/>
          <w:sz w:val="24"/>
          <w:szCs w:val="20"/>
        </w:rPr>
        <w:t>,</w:t>
      </w:r>
      <w:r w:rsidRPr="00DD6B2A">
        <w:rPr>
          <w:rFonts w:ascii="Times New Roman" w:hAnsi="Times New Roman" w:cs="Times New Roman"/>
          <w:b/>
          <w:sz w:val="24"/>
          <w:szCs w:val="20"/>
        </w:rPr>
        <w:t xml:space="preserve"> O</w:t>
      </w:r>
      <w:r>
        <w:rPr>
          <w:rFonts w:ascii="Times New Roman" w:hAnsi="Times New Roman" w:cs="Times New Roman"/>
          <w:b/>
          <w:sz w:val="24"/>
          <w:szCs w:val="20"/>
        </w:rPr>
        <w:t>regon,</w:t>
      </w:r>
      <w:r w:rsidRPr="00DD6B2A">
        <w:rPr>
          <w:rFonts w:ascii="Times New Roman" w:hAnsi="Times New Roman" w:cs="Times New Roman"/>
          <w:b/>
          <w:sz w:val="24"/>
          <w:szCs w:val="20"/>
        </w:rPr>
        <w:t xml:space="preserve"> 1897</w:t>
      </w:r>
    </w:p>
    <w:p w14:paraId="7235FAC5" w14:textId="77777777" w:rsidR="00756452" w:rsidRDefault="00756452" w:rsidP="00756452">
      <w:pPr>
        <w:ind w:firstLine="720"/>
        <w:jc w:val="left"/>
        <w:rPr>
          <w:rFonts w:ascii="Times New Roman" w:hAnsi="Times New Roman" w:cs="Times New Roman"/>
          <w:bCs/>
          <w:sz w:val="24"/>
          <w:szCs w:val="20"/>
        </w:rPr>
      </w:pPr>
    </w:p>
    <w:p w14:paraId="2FD0205A" w14:textId="77777777" w:rsidR="00DD6B2A" w:rsidRPr="00DD6B2A" w:rsidRDefault="00DD6B2A" w:rsidP="00DD6B2A">
      <w:pPr>
        <w:rPr>
          <w:rFonts w:ascii="Times New Roman" w:hAnsi="Times New Roman" w:cs="Times New Roman"/>
          <w:bCs/>
          <w:sz w:val="28"/>
        </w:rPr>
      </w:pPr>
      <w:r>
        <w:rPr>
          <w:rFonts w:ascii="Times New Roman" w:hAnsi="Times New Roman" w:cs="Times New Roman"/>
          <w:bCs/>
          <w:sz w:val="28"/>
        </w:rPr>
        <w:t>*****</w:t>
      </w:r>
    </w:p>
    <w:p w14:paraId="5E75F6D5" w14:textId="56FD21DA" w:rsidR="00DD6B2A" w:rsidRDefault="00DD6B2A" w:rsidP="00240FDC">
      <w:pPr>
        <w:jc w:val="both"/>
        <w:rPr>
          <w:rFonts w:ascii="Times New Roman" w:hAnsi="Times New Roman" w:cs="Times New Roman"/>
          <w:bCs/>
          <w:sz w:val="24"/>
          <w:szCs w:val="20"/>
        </w:rPr>
      </w:pPr>
      <w:r w:rsidRPr="00FC2428">
        <w:rPr>
          <w:rFonts w:ascii="Times New Roman" w:hAnsi="Times New Roman" w:cs="Times New Roman"/>
          <w:bCs/>
          <w:sz w:val="24"/>
          <w:szCs w:val="20"/>
        </w:rPr>
        <w:t>In the last years of her life, Richard Cox's widow, Mary L</w:t>
      </w:r>
      <w:r>
        <w:rPr>
          <w:rFonts w:ascii="Times New Roman" w:hAnsi="Times New Roman" w:cs="Times New Roman"/>
          <w:bCs/>
          <w:sz w:val="24"/>
          <w:szCs w:val="20"/>
        </w:rPr>
        <w:t>ew</w:t>
      </w:r>
      <w:r w:rsidRPr="00FC2428">
        <w:rPr>
          <w:rFonts w:ascii="Times New Roman" w:hAnsi="Times New Roman" w:cs="Times New Roman"/>
          <w:bCs/>
          <w:sz w:val="24"/>
          <w:szCs w:val="20"/>
        </w:rPr>
        <w:t>is B</w:t>
      </w:r>
      <w:r w:rsidR="00EF4E3D">
        <w:rPr>
          <w:rFonts w:ascii="Times New Roman" w:hAnsi="Times New Roman" w:cs="Times New Roman"/>
          <w:bCs/>
          <w:sz w:val="24"/>
          <w:szCs w:val="20"/>
        </w:rPr>
        <w:t>e</w:t>
      </w:r>
      <w:r w:rsidRPr="00FC2428">
        <w:rPr>
          <w:rFonts w:ascii="Times New Roman" w:hAnsi="Times New Roman" w:cs="Times New Roman"/>
          <w:bCs/>
          <w:sz w:val="24"/>
          <w:szCs w:val="20"/>
        </w:rPr>
        <w:t>rk</w:t>
      </w:r>
      <w:r w:rsidR="00EF4E3D">
        <w:rPr>
          <w:rFonts w:ascii="Times New Roman" w:hAnsi="Times New Roman" w:cs="Times New Roman"/>
          <w:bCs/>
          <w:sz w:val="24"/>
          <w:szCs w:val="20"/>
        </w:rPr>
        <w:t>e</w:t>
      </w:r>
      <w:r w:rsidRPr="00FC2428">
        <w:rPr>
          <w:rFonts w:ascii="Times New Roman" w:hAnsi="Times New Roman" w:cs="Times New Roman"/>
          <w:bCs/>
          <w:sz w:val="24"/>
          <w:szCs w:val="20"/>
        </w:rPr>
        <w:t>ley Cox</w:t>
      </w:r>
      <w:r>
        <w:rPr>
          <w:rFonts w:ascii="Times New Roman" w:hAnsi="Times New Roman" w:cs="Times New Roman"/>
          <w:bCs/>
          <w:sz w:val="24"/>
          <w:szCs w:val="20"/>
        </w:rPr>
        <w:t xml:space="preserve"> (1830-1897), w</w:t>
      </w:r>
      <w:r w:rsidRPr="00DD6B2A">
        <w:rPr>
          <w:rFonts w:ascii="Times New Roman" w:hAnsi="Times New Roman" w:cs="Times New Roman"/>
          <w:bCs/>
          <w:sz w:val="24"/>
          <w:szCs w:val="20"/>
        </w:rPr>
        <w:t>rote a letter to her grandsons in Oregon about the fateful decision made in 1861, and about the war years</w:t>
      </w:r>
      <w:r>
        <w:rPr>
          <w:rFonts w:ascii="Times New Roman" w:hAnsi="Times New Roman" w:cs="Times New Roman"/>
          <w:bCs/>
          <w:sz w:val="24"/>
          <w:szCs w:val="20"/>
        </w:rPr>
        <w:t>.</w:t>
      </w:r>
    </w:p>
    <w:p w14:paraId="21D42621" w14:textId="77777777" w:rsidR="00240FDC" w:rsidRDefault="00240FDC" w:rsidP="00240FDC">
      <w:pPr>
        <w:rPr>
          <w:rFonts w:ascii="Times New Roman" w:hAnsi="Times New Roman" w:cs="Times New Roman"/>
          <w:b/>
          <w:sz w:val="28"/>
        </w:rPr>
      </w:pPr>
    </w:p>
    <w:p w14:paraId="6DC6EB00" w14:textId="4B446D44" w:rsidR="00DD6B2A" w:rsidRPr="00DD6B2A" w:rsidRDefault="00DD6B2A" w:rsidP="00240FDC">
      <w:pPr>
        <w:rPr>
          <w:rFonts w:ascii="Times New Roman" w:hAnsi="Times New Roman" w:cs="Times New Roman"/>
          <w:b/>
          <w:sz w:val="28"/>
        </w:rPr>
      </w:pPr>
      <w:r>
        <w:rPr>
          <w:rFonts w:ascii="Times New Roman" w:hAnsi="Times New Roman" w:cs="Times New Roman"/>
          <w:b/>
          <w:sz w:val="28"/>
        </w:rPr>
        <w:t>*****</w:t>
      </w:r>
      <w:r w:rsidR="00A47079">
        <w:rPr>
          <w:rFonts w:ascii="Times New Roman" w:hAnsi="Times New Roman" w:cs="Times New Roman"/>
          <w:b/>
          <w:sz w:val="28"/>
        </w:rPr>
        <w:t>*</w:t>
      </w:r>
    </w:p>
    <w:p w14:paraId="3CF9F0F8" w14:textId="77777777" w:rsidR="00DD6B2A" w:rsidRDefault="00DD6B2A" w:rsidP="00240FDC">
      <w:pPr>
        <w:jc w:val="both"/>
        <w:rPr>
          <w:rFonts w:ascii="Times New Roman" w:hAnsi="Times New Roman" w:cs="Times New Roman"/>
          <w:bCs/>
          <w:sz w:val="24"/>
          <w:szCs w:val="20"/>
        </w:rPr>
      </w:pPr>
    </w:p>
    <w:p w14:paraId="190CE940" w14:textId="6B16F49F" w:rsidR="00240FDC" w:rsidRDefault="00240FDC" w:rsidP="00240FDC">
      <w:pPr>
        <w:jc w:val="both"/>
        <w:rPr>
          <w:rFonts w:ascii="Times New Roman" w:hAnsi="Times New Roman" w:cs="Times New Roman"/>
          <w:bCs/>
          <w:i/>
          <w:iCs/>
          <w:sz w:val="24"/>
          <w:szCs w:val="20"/>
        </w:rPr>
      </w:pPr>
      <w:r w:rsidRPr="00240FDC">
        <w:rPr>
          <w:rFonts w:ascii="Times New Roman" w:hAnsi="Times New Roman" w:cs="Times New Roman"/>
          <w:bCs/>
          <w:i/>
          <w:iCs/>
          <w:sz w:val="24"/>
          <w:szCs w:val="20"/>
        </w:rPr>
        <w:t xml:space="preserve">As there are so many miles between us and time goes on without our meeting, I think I must try to make your acquaintance this way and tell you things that perhaps your Papa </w:t>
      </w:r>
      <w:r>
        <w:rPr>
          <w:rFonts w:ascii="Times New Roman" w:hAnsi="Times New Roman" w:cs="Times New Roman"/>
          <w:bCs/>
          <w:i/>
          <w:iCs/>
          <w:sz w:val="24"/>
          <w:szCs w:val="20"/>
        </w:rPr>
        <w:t>wi</w:t>
      </w:r>
      <w:r w:rsidRPr="00240FDC">
        <w:rPr>
          <w:rFonts w:ascii="Times New Roman" w:hAnsi="Times New Roman" w:cs="Times New Roman"/>
          <w:bCs/>
          <w:i/>
          <w:iCs/>
          <w:sz w:val="24"/>
          <w:szCs w:val="20"/>
        </w:rPr>
        <w:t>ll forget about our happy home where he was born</w:t>
      </w:r>
      <w:r>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 xml:space="preserve">I know he will tell you about the war and make you understand why we had to leave our dear old </w:t>
      </w:r>
      <w:proofErr w:type="spellStart"/>
      <w:r>
        <w:rPr>
          <w:rFonts w:ascii="Times New Roman" w:hAnsi="Times New Roman" w:cs="Times New Roman"/>
          <w:bCs/>
          <w:i/>
          <w:iCs/>
          <w:sz w:val="24"/>
          <w:szCs w:val="20"/>
        </w:rPr>
        <w:t>Burleith</w:t>
      </w:r>
      <w:proofErr w:type="spellEnd"/>
      <w:r w:rsidRPr="00240FDC">
        <w:rPr>
          <w:rFonts w:ascii="Times New Roman" w:hAnsi="Times New Roman" w:cs="Times New Roman"/>
          <w:bCs/>
          <w:i/>
          <w:iCs/>
          <w:sz w:val="24"/>
          <w:szCs w:val="20"/>
        </w:rPr>
        <w:t xml:space="preserve"> and</w:t>
      </w:r>
      <w:r>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 xml:space="preserve">take our stand on </w:t>
      </w:r>
      <w:r>
        <w:rPr>
          <w:rFonts w:ascii="Times New Roman" w:hAnsi="Times New Roman" w:cs="Times New Roman"/>
          <w:bCs/>
          <w:i/>
          <w:iCs/>
          <w:sz w:val="24"/>
          <w:szCs w:val="20"/>
        </w:rPr>
        <w:t>Dixie land”</w:t>
      </w:r>
      <w:r w:rsidRPr="00240FDC">
        <w:rPr>
          <w:rFonts w:ascii="Times New Roman" w:hAnsi="Times New Roman" w:cs="Times New Roman"/>
          <w:bCs/>
          <w:i/>
          <w:iCs/>
          <w:sz w:val="24"/>
          <w:szCs w:val="20"/>
        </w:rPr>
        <w:t xml:space="preserve"> with all true </w:t>
      </w:r>
      <w:r>
        <w:rPr>
          <w:rFonts w:ascii="Times New Roman" w:hAnsi="Times New Roman" w:cs="Times New Roman"/>
          <w:bCs/>
          <w:i/>
          <w:iCs/>
          <w:sz w:val="24"/>
          <w:szCs w:val="20"/>
        </w:rPr>
        <w:t>S</w:t>
      </w:r>
      <w:r w:rsidRPr="00240FDC">
        <w:rPr>
          <w:rFonts w:ascii="Times New Roman" w:hAnsi="Times New Roman" w:cs="Times New Roman"/>
          <w:bCs/>
          <w:i/>
          <w:iCs/>
          <w:sz w:val="24"/>
          <w:szCs w:val="20"/>
        </w:rPr>
        <w:t xml:space="preserve">outherners. </w:t>
      </w:r>
      <w:r>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 xml:space="preserve">Our home on Georgetown heights was pretty and comfortable with long grounds for </w:t>
      </w:r>
      <w:r>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unt Bessie, your Papa, </w:t>
      </w:r>
      <w:r>
        <w:rPr>
          <w:rFonts w:ascii="Times New Roman" w:hAnsi="Times New Roman" w:cs="Times New Roman"/>
          <w:bCs/>
          <w:i/>
          <w:iCs/>
          <w:sz w:val="24"/>
          <w:szCs w:val="20"/>
        </w:rPr>
        <w:t>U</w:t>
      </w:r>
      <w:r w:rsidRPr="00240FDC">
        <w:rPr>
          <w:rFonts w:ascii="Times New Roman" w:hAnsi="Times New Roman" w:cs="Times New Roman"/>
          <w:bCs/>
          <w:i/>
          <w:iCs/>
          <w:sz w:val="24"/>
          <w:szCs w:val="20"/>
        </w:rPr>
        <w:t xml:space="preserve">ncle John to play in and </w:t>
      </w:r>
      <w:r>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unt </w:t>
      </w:r>
      <w:r>
        <w:rPr>
          <w:rFonts w:ascii="Times New Roman" w:hAnsi="Times New Roman" w:cs="Times New Roman"/>
          <w:bCs/>
          <w:i/>
          <w:iCs/>
          <w:sz w:val="24"/>
          <w:szCs w:val="20"/>
        </w:rPr>
        <w:t>Fanny</w:t>
      </w:r>
      <w:r w:rsidRPr="00240FDC">
        <w:rPr>
          <w:rFonts w:ascii="Times New Roman" w:hAnsi="Times New Roman" w:cs="Times New Roman"/>
          <w:bCs/>
          <w:i/>
          <w:iCs/>
          <w:sz w:val="24"/>
          <w:szCs w:val="20"/>
        </w:rPr>
        <w:t xml:space="preserve"> to enjoy yourself in her baby carriage</w:t>
      </w:r>
      <w:r>
        <w:rPr>
          <w:rFonts w:ascii="Times New Roman" w:hAnsi="Times New Roman" w:cs="Times New Roman"/>
          <w:bCs/>
          <w:i/>
          <w:iCs/>
          <w:sz w:val="24"/>
          <w:szCs w:val="20"/>
        </w:rPr>
        <w:t>.</w:t>
      </w:r>
    </w:p>
    <w:p w14:paraId="6E1A9CDA" w14:textId="77777777" w:rsidR="00240FDC" w:rsidRDefault="00240FDC" w:rsidP="00240FDC">
      <w:pPr>
        <w:jc w:val="both"/>
        <w:rPr>
          <w:rFonts w:ascii="Times New Roman" w:hAnsi="Times New Roman" w:cs="Times New Roman"/>
          <w:bCs/>
          <w:i/>
          <w:iCs/>
          <w:sz w:val="24"/>
          <w:szCs w:val="20"/>
        </w:rPr>
      </w:pPr>
    </w:p>
    <w:p w14:paraId="3B2ED7F2" w14:textId="480881A9" w:rsidR="00240FDC" w:rsidRDefault="00240FDC" w:rsidP="00240FDC">
      <w:pPr>
        <w:jc w:val="both"/>
        <w:rPr>
          <w:rFonts w:ascii="Times New Roman" w:hAnsi="Times New Roman" w:cs="Times New Roman"/>
          <w:bCs/>
          <w:i/>
          <w:iCs/>
          <w:sz w:val="24"/>
          <w:szCs w:val="20"/>
        </w:rPr>
      </w:pPr>
      <w:r w:rsidRPr="00240FDC">
        <w:rPr>
          <w:rFonts w:ascii="Times New Roman" w:hAnsi="Times New Roman" w:cs="Times New Roman"/>
          <w:bCs/>
          <w:i/>
          <w:iCs/>
          <w:sz w:val="24"/>
          <w:szCs w:val="20"/>
        </w:rPr>
        <w:t>I mentioned our five good servants who did so much to make us all enjoy life. First came Aunt Violet, one of the best of old Va</w:t>
      </w:r>
      <w:r>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w:t>
      </w:r>
      <w:r w:rsidR="00BE74B1">
        <w:rPr>
          <w:rFonts w:ascii="Times New Roman" w:hAnsi="Times New Roman" w:cs="Times New Roman"/>
          <w:bCs/>
          <w:i/>
          <w:iCs/>
          <w:sz w:val="24"/>
          <w:szCs w:val="20"/>
        </w:rPr>
        <w:t>C</w:t>
      </w:r>
      <w:r w:rsidRPr="00240FDC">
        <w:rPr>
          <w:rFonts w:ascii="Times New Roman" w:hAnsi="Times New Roman" w:cs="Times New Roman"/>
          <w:bCs/>
          <w:i/>
          <w:iCs/>
          <w:sz w:val="24"/>
          <w:szCs w:val="20"/>
        </w:rPr>
        <w:t xml:space="preserve">ooks, then </w:t>
      </w:r>
      <w:proofErr w:type="gramStart"/>
      <w:r w:rsidRPr="00240FDC">
        <w:rPr>
          <w:rFonts w:ascii="Times New Roman" w:hAnsi="Times New Roman" w:cs="Times New Roman"/>
          <w:bCs/>
          <w:i/>
          <w:iCs/>
          <w:sz w:val="24"/>
          <w:szCs w:val="20"/>
        </w:rPr>
        <w:t>Harriet</w:t>
      </w:r>
      <w:proofErr w:type="gramEnd"/>
      <w:r w:rsidRPr="00240FDC">
        <w:rPr>
          <w:rFonts w:ascii="Times New Roman" w:hAnsi="Times New Roman" w:cs="Times New Roman"/>
          <w:bCs/>
          <w:i/>
          <w:iCs/>
          <w:sz w:val="24"/>
          <w:szCs w:val="20"/>
        </w:rPr>
        <w:t xml:space="preserve"> the most faithful of nurses. </w:t>
      </w:r>
      <w:r w:rsidR="00BE74B1">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Mam Mary</w:t>
      </w:r>
      <w:r w:rsidR="00BE74B1">
        <w:rPr>
          <w:rFonts w:ascii="Times New Roman" w:hAnsi="Times New Roman" w:cs="Times New Roman"/>
          <w:bCs/>
          <w:i/>
          <w:iCs/>
          <w:sz w:val="24"/>
          <w:szCs w:val="20"/>
        </w:rPr>
        <w:t>”</w:t>
      </w:r>
      <w:r w:rsidRPr="00240FDC">
        <w:rPr>
          <w:rFonts w:ascii="Times New Roman" w:hAnsi="Times New Roman" w:cs="Times New Roman"/>
          <w:bCs/>
          <w:i/>
          <w:iCs/>
          <w:sz w:val="24"/>
          <w:szCs w:val="20"/>
        </w:rPr>
        <w:t>, called so because in addition to her housework she dearly loved to help in nursing</w:t>
      </w:r>
      <w:r w:rsidR="00EF4E3D">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and her little girl Ellen the nursery ma</w:t>
      </w:r>
      <w:r w:rsidR="000B6362">
        <w:rPr>
          <w:rFonts w:ascii="Times New Roman" w:hAnsi="Times New Roman" w:cs="Times New Roman"/>
          <w:bCs/>
          <w:i/>
          <w:iCs/>
          <w:sz w:val="24"/>
          <w:szCs w:val="20"/>
        </w:rPr>
        <w:t>i</w:t>
      </w:r>
      <w:r w:rsidRPr="00240FDC">
        <w:rPr>
          <w:rFonts w:ascii="Times New Roman" w:hAnsi="Times New Roman" w:cs="Times New Roman"/>
          <w:bCs/>
          <w:i/>
          <w:iCs/>
          <w:sz w:val="24"/>
          <w:szCs w:val="20"/>
        </w:rPr>
        <w:t xml:space="preserve">d and playmate. </w:t>
      </w:r>
      <w:r w:rsidR="00BE74B1">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 xml:space="preserve">Mason who often came after his day's work to the nursery to give your Papa a ride on his back, </w:t>
      </w:r>
      <w:proofErr w:type="spellStart"/>
      <w:proofErr w:type="gramStart"/>
      <w:r w:rsidRPr="00240FDC">
        <w:rPr>
          <w:rFonts w:ascii="Times New Roman" w:hAnsi="Times New Roman" w:cs="Times New Roman"/>
          <w:bCs/>
          <w:i/>
          <w:iCs/>
          <w:sz w:val="24"/>
          <w:szCs w:val="20"/>
        </w:rPr>
        <w:t>tho</w:t>
      </w:r>
      <w:proofErr w:type="spellEnd"/>
      <w:proofErr w:type="gramEnd"/>
      <w:r w:rsidRPr="00240FDC">
        <w:rPr>
          <w:rFonts w:ascii="Times New Roman" w:hAnsi="Times New Roman" w:cs="Times New Roman"/>
          <w:bCs/>
          <w:i/>
          <w:iCs/>
          <w:sz w:val="24"/>
          <w:szCs w:val="20"/>
        </w:rPr>
        <w:t xml:space="preserve"> he may have driven us out behind our good horse</w:t>
      </w:r>
      <w:r w:rsidR="000B6362">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Charlie Mason.</w:t>
      </w:r>
    </w:p>
    <w:p w14:paraId="475C58CA" w14:textId="77777777" w:rsidR="00240FDC" w:rsidRDefault="00240FDC" w:rsidP="00240FDC">
      <w:pPr>
        <w:jc w:val="both"/>
        <w:rPr>
          <w:rFonts w:ascii="Times New Roman" w:hAnsi="Times New Roman" w:cs="Times New Roman"/>
          <w:bCs/>
          <w:i/>
          <w:iCs/>
          <w:sz w:val="24"/>
          <w:szCs w:val="20"/>
        </w:rPr>
      </w:pPr>
    </w:p>
    <w:p w14:paraId="3C8DBA7C" w14:textId="4412AA18" w:rsidR="00240FDC" w:rsidRDefault="00240FDC" w:rsidP="00240FDC">
      <w:pPr>
        <w:jc w:val="both"/>
        <w:rPr>
          <w:rFonts w:ascii="Times New Roman" w:hAnsi="Times New Roman" w:cs="Times New Roman"/>
          <w:bCs/>
          <w:i/>
          <w:iCs/>
          <w:sz w:val="24"/>
          <w:szCs w:val="20"/>
        </w:rPr>
      </w:pPr>
      <w:r w:rsidRPr="00240FDC">
        <w:rPr>
          <w:rFonts w:ascii="Times New Roman" w:hAnsi="Times New Roman" w:cs="Times New Roman"/>
          <w:bCs/>
          <w:i/>
          <w:iCs/>
          <w:sz w:val="24"/>
          <w:szCs w:val="20"/>
        </w:rPr>
        <w:t>When we left to come S</w:t>
      </w:r>
      <w:r w:rsidR="00BE74B1">
        <w:rPr>
          <w:rFonts w:ascii="Times New Roman" w:hAnsi="Times New Roman" w:cs="Times New Roman"/>
          <w:bCs/>
          <w:i/>
          <w:iCs/>
          <w:sz w:val="24"/>
          <w:szCs w:val="20"/>
        </w:rPr>
        <w:t>outh</w:t>
      </w:r>
      <w:r w:rsidRPr="00240FDC">
        <w:rPr>
          <w:rFonts w:ascii="Times New Roman" w:hAnsi="Times New Roman" w:cs="Times New Roman"/>
          <w:bCs/>
          <w:i/>
          <w:iCs/>
          <w:sz w:val="24"/>
          <w:szCs w:val="20"/>
        </w:rPr>
        <w:t xml:space="preserve"> our carriage, a co</w:t>
      </w:r>
      <w:r w:rsidR="00BE74B1">
        <w:rPr>
          <w:rFonts w:ascii="Times New Roman" w:hAnsi="Times New Roman" w:cs="Times New Roman"/>
          <w:bCs/>
          <w:i/>
          <w:iCs/>
          <w:sz w:val="24"/>
          <w:szCs w:val="20"/>
        </w:rPr>
        <w:t>upe</w:t>
      </w:r>
      <w:r w:rsidRPr="00240FDC">
        <w:rPr>
          <w:rFonts w:ascii="Times New Roman" w:hAnsi="Times New Roman" w:cs="Times New Roman"/>
          <w:bCs/>
          <w:i/>
          <w:iCs/>
          <w:sz w:val="24"/>
          <w:szCs w:val="20"/>
        </w:rPr>
        <w:t xml:space="preserve"> for one horse would not hold us all, so your </w:t>
      </w:r>
      <w:r w:rsidR="00BE74B1">
        <w:rPr>
          <w:rFonts w:ascii="Times New Roman" w:hAnsi="Times New Roman" w:cs="Times New Roman"/>
          <w:bCs/>
          <w:i/>
          <w:iCs/>
          <w:sz w:val="24"/>
          <w:szCs w:val="20"/>
        </w:rPr>
        <w:t>G</w:t>
      </w:r>
      <w:r w:rsidRPr="00240FDC">
        <w:rPr>
          <w:rFonts w:ascii="Times New Roman" w:hAnsi="Times New Roman" w:cs="Times New Roman"/>
          <w:bCs/>
          <w:i/>
          <w:iCs/>
          <w:sz w:val="24"/>
          <w:szCs w:val="20"/>
        </w:rPr>
        <w:t xml:space="preserve">randfather hired a double carriage and after we crossed the Potomac and caught sight of the first </w:t>
      </w:r>
      <w:r w:rsidR="00BE74B1">
        <w:rPr>
          <w:rFonts w:ascii="Times New Roman" w:hAnsi="Times New Roman" w:cs="Times New Roman"/>
          <w:bCs/>
          <w:i/>
          <w:iCs/>
          <w:sz w:val="24"/>
          <w:szCs w:val="20"/>
        </w:rPr>
        <w:t>C</w:t>
      </w:r>
      <w:r w:rsidRPr="00240FDC">
        <w:rPr>
          <w:rFonts w:ascii="Times New Roman" w:hAnsi="Times New Roman" w:cs="Times New Roman"/>
          <w:bCs/>
          <w:i/>
          <w:iCs/>
          <w:sz w:val="24"/>
          <w:szCs w:val="20"/>
        </w:rPr>
        <w:t xml:space="preserve">onfederate flag </w:t>
      </w:r>
      <w:r w:rsidR="00BE74B1">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unt </w:t>
      </w:r>
      <w:r w:rsidR="00BE74B1">
        <w:rPr>
          <w:rFonts w:ascii="Times New Roman" w:hAnsi="Times New Roman" w:cs="Times New Roman"/>
          <w:bCs/>
          <w:i/>
          <w:iCs/>
          <w:sz w:val="24"/>
          <w:szCs w:val="20"/>
        </w:rPr>
        <w:t>Fanny</w:t>
      </w:r>
      <w:r w:rsidRPr="00240FDC">
        <w:rPr>
          <w:rFonts w:ascii="Times New Roman" w:hAnsi="Times New Roman" w:cs="Times New Roman"/>
          <w:bCs/>
          <w:i/>
          <w:iCs/>
          <w:sz w:val="24"/>
          <w:szCs w:val="20"/>
        </w:rPr>
        <w:t xml:space="preserve"> said </w:t>
      </w:r>
      <w:r w:rsidR="00BE74B1">
        <w:rPr>
          <w:rFonts w:ascii="Times New Roman" w:hAnsi="Times New Roman" w:cs="Times New Roman"/>
          <w:bCs/>
          <w:i/>
          <w:iCs/>
          <w:sz w:val="24"/>
          <w:szCs w:val="20"/>
        </w:rPr>
        <w:t>H</w:t>
      </w:r>
      <w:r w:rsidRPr="00240FDC">
        <w:rPr>
          <w:rFonts w:ascii="Times New Roman" w:hAnsi="Times New Roman" w:cs="Times New Roman"/>
          <w:bCs/>
          <w:i/>
          <w:iCs/>
          <w:sz w:val="24"/>
          <w:szCs w:val="20"/>
        </w:rPr>
        <w:t xml:space="preserve">urrah and we all thought that </w:t>
      </w:r>
      <w:r w:rsidR="00BE74B1">
        <w:rPr>
          <w:rFonts w:ascii="Times New Roman" w:hAnsi="Times New Roman" w:cs="Times New Roman"/>
          <w:bCs/>
          <w:i/>
          <w:iCs/>
          <w:sz w:val="24"/>
          <w:szCs w:val="20"/>
        </w:rPr>
        <w:t>“</w:t>
      </w:r>
      <w:r w:rsidRPr="00240FDC">
        <w:rPr>
          <w:rFonts w:ascii="Times New Roman" w:hAnsi="Times New Roman" w:cs="Times New Roman"/>
          <w:bCs/>
          <w:i/>
          <w:iCs/>
          <w:sz w:val="24"/>
          <w:szCs w:val="20"/>
        </w:rPr>
        <w:t>terrible smart</w:t>
      </w:r>
      <w:r w:rsidR="00BE74B1">
        <w:rPr>
          <w:rFonts w:ascii="Times New Roman" w:hAnsi="Times New Roman" w:cs="Times New Roman"/>
          <w:bCs/>
          <w:i/>
          <w:iCs/>
          <w:sz w:val="24"/>
          <w:szCs w:val="20"/>
        </w:rPr>
        <w:t xml:space="preserve">” </w:t>
      </w:r>
      <w:r w:rsidRPr="00240FDC">
        <w:rPr>
          <w:rFonts w:ascii="Times New Roman" w:hAnsi="Times New Roman" w:cs="Times New Roman"/>
          <w:bCs/>
          <w:i/>
          <w:iCs/>
          <w:sz w:val="24"/>
          <w:szCs w:val="20"/>
        </w:rPr>
        <w:t>of her</w:t>
      </w:r>
      <w:r w:rsidR="00BE74B1">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w:t>
      </w:r>
      <w:r w:rsidR="00BE74B1">
        <w:rPr>
          <w:rFonts w:ascii="Times New Roman" w:hAnsi="Times New Roman" w:cs="Times New Roman"/>
          <w:bCs/>
          <w:i/>
          <w:iCs/>
          <w:sz w:val="24"/>
          <w:szCs w:val="20"/>
        </w:rPr>
        <w:t>Y</w:t>
      </w:r>
      <w:r w:rsidRPr="00240FDC">
        <w:rPr>
          <w:rFonts w:ascii="Times New Roman" w:hAnsi="Times New Roman" w:cs="Times New Roman"/>
          <w:bCs/>
          <w:i/>
          <w:iCs/>
          <w:sz w:val="24"/>
          <w:szCs w:val="20"/>
        </w:rPr>
        <w:t xml:space="preserve">our </w:t>
      </w:r>
      <w:r w:rsidR="00BE74B1">
        <w:rPr>
          <w:rFonts w:ascii="Times New Roman" w:hAnsi="Times New Roman" w:cs="Times New Roman"/>
          <w:bCs/>
          <w:i/>
          <w:iCs/>
          <w:sz w:val="24"/>
          <w:szCs w:val="20"/>
        </w:rPr>
        <w:t>Grand</w:t>
      </w:r>
      <w:r w:rsidRPr="00240FDC">
        <w:rPr>
          <w:rFonts w:ascii="Times New Roman" w:hAnsi="Times New Roman" w:cs="Times New Roman"/>
          <w:bCs/>
          <w:i/>
          <w:iCs/>
          <w:sz w:val="24"/>
          <w:szCs w:val="20"/>
        </w:rPr>
        <w:t xml:space="preserve">pa left us at </w:t>
      </w:r>
      <w:r w:rsidR="00BE74B1">
        <w:rPr>
          <w:rFonts w:ascii="Times New Roman" w:hAnsi="Times New Roman" w:cs="Times New Roman"/>
          <w:bCs/>
          <w:i/>
          <w:iCs/>
          <w:sz w:val="24"/>
          <w:szCs w:val="20"/>
        </w:rPr>
        <w:t>S</w:t>
      </w:r>
      <w:r w:rsidRPr="00240FDC">
        <w:rPr>
          <w:rFonts w:ascii="Times New Roman" w:hAnsi="Times New Roman" w:cs="Times New Roman"/>
          <w:bCs/>
          <w:i/>
          <w:iCs/>
          <w:sz w:val="24"/>
          <w:szCs w:val="20"/>
        </w:rPr>
        <w:t xml:space="preserve">toke, which then belonged to </w:t>
      </w:r>
      <w:r w:rsidR="00BE74B1">
        <w:rPr>
          <w:rFonts w:ascii="Times New Roman" w:hAnsi="Times New Roman" w:cs="Times New Roman"/>
          <w:bCs/>
          <w:i/>
          <w:iCs/>
          <w:sz w:val="24"/>
          <w:szCs w:val="20"/>
        </w:rPr>
        <w:t>U</w:t>
      </w:r>
      <w:r w:rsidRPr="00240FDC">
        <w:rPr>
          <w:rFonts w:ascii="Times New Roman" w:hAnsi="Times New Roman" w:cs="Times New Roman"/>
          <w:bCs/>
          <w:i/>
          <w:iCs/>
          <w:sz w:val="24"/>
          <w:szCs w:val="20"/>
        </w:rPr>
        <w:t xml:space="preserve">ncle C. </w:t>
      </w:r>
      <w:r w:rsidR="00BE74B1">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nd went back home to bring away our carriage which he drove while Mason drove our </w:t>
      </w:r>
      <w:r w:rsidR="00BE74B1">
        <w:rPr>
          <w:rFonts w:ascii="Times New Roman" w:hAnsi="Times New Roman" w:cs="Times New Roman"/>
          <w:bCs/>
          <w:i/>
          <w:iCs/>
          <w:sz w:val="24"/>
          <w:szCs w:val="20"/>
        </w:rPr>
        <w:t>farm</w:t>
      </w:r>
      <w:r w:rsidRPr="00240FDC">
        <w:rPr>
          <w:rFonts w:ascii="Times New Roman" w:hAnsi="Times New Roman" w:cs="Times New Roman"/>
          <w:bCs/>
          <w:i/>
          <w:iCs/>
          <w:sz w:val="24"/>
          <w:szCs w:val="20"/>
        </w:rPr>
        <w:t xml:space="preserve"> wagon loaded up with baggage and the house was shut up and left in charge of a white man we hired some years</w:t>
      </w:r>
      <w:r w:rsidR="00BE74B1">
        <w:rPr>
          <w:rFonts w:ascii="Times New Roman" w:hAnsi="Times New Roman" w:cs="Times New Roman"/>
          <w:bCs/>
          <w:i/>
          <w:iCs/>
          <w:sz w:val="24"/>
          <w:szCs w:val="20"/>
        </w:rPr>
        <w:t>.  T</w:t>
      </w:r>
      <w:r w:rsidRPr="00240FDC">
        <w:rPr>
          <w:rFonts w:ascii="Times New Roman" w:hAnsi="Times New Roman" w:cs="Times New Roman"/>
          <w:bCs/>
          <w:i/>
          <w:iCs/>
          <w:sz w:val="24"/>
          <w:szCs w:val="20"/>
        </w:rPr>
        <w:t>hat closed the happiest chapter of our lives.</w:t>
      </w:r>
    </w:p>
    <w:p w14:paraId="6F795768" w14:textId="77777777" w:rsidR="00BE74B1" w:rsidRDefault="00BE74B1" w:rsidP="00240FDC">
      <w:pPr>
        <w:jc w:val="both"/>
        <w:rPr>
          <w:rFonts w:ascii="Times New Roman" w:hAnsi="Times New Roman" w:cs="Times New Roman"/>
          <w:bCs/>
          <w:i/>
          <w:iCs/>
          <w:sz w:val="24"/>
          <w:szCs w:val="20"/>
        </w:rPr>
      </w:pPr>
    </w:p>
    <w:p w14:paraId="07F1A529" w14:textId="13AED977" w:rsidR="00240FDC" w:rsidRDefault="00240FDC" w:rsidP="00240FDC">
      <w:pPr>
        <w:jc w:val="both"/>
        <w:rPr>
          <w:rFonts w:ascii="Times New Roman" w:hAnsi="Times New Roman" w:cs="Times New Roman"/>
          <w:bCs/>
          <w:i/>
          <w:iCs/>
          <w:sz w:val="24"/>
          <w:szCs w:val="20"/>
        </w:rPr>
      </w:pPr>
      <w:r w:rsidRPr="00240FDC">
        <w:rPr>
          <w:rFonts w:ascii="Times New Roman" w:hAnsi="Times New Roman" w:cs="Times New Roman"/>
          <w:bCs/>
          <w:i/>
          <w:iCs/>
          <w:sz w:val="24"/>
          <w:szCs w:val="20"/>
        </w:rPr>
        <w:t xml:space="preserve">My brother </w:t>
      </w:r>
      <w:r w:rsidR="00BE74B1">
        <w:rPr>
          <w:rFonts w:ascii="Times New Roman" w:hAnsi="Times New Roman" w:cs="Times New Roman"/>
          <w:bCs/>
          <w:i/>
          <w:iCs/>
          <w:sz w:val="24"/>
          <w:szCs w:val="20"/>
        </w:rPr>
        <w:t>Wm.</w:t>
      </w:r>
      <w:r w:rsidRPr="00240FDC">
        <w:rPr>
          <w:rFonts w:ascii="Times New Roman" w:hAnsi="Times New Roman" w:cs="Times New Roman"/>
          <w:bCs/>
          <w:i/>
          <w:iCs/>
          <w:sz w:val="24"/>
          <w:szCs w:val="20"/>
        </w:rPr>
        <w:t xml:space="preserve"> was living at our house </w:t>
      </w:r>
      <w:proofErr w:type="gramStart"/>
      <w:r w:rsidRPr="00240FDC">
        <w:rPr>
          <w:rFonts w:ascii="Times New Roman" w:hAnsi="Times New Roman" w:cs="Times New Roman"/>
          <w:bCs/>
          <w:i/>
          <w:iCs/>
          <w:sz w:val="24"/>
          <w:szCs w:val="20"/>
        </w:rPr>
        <w:t>at</w:t>
      </w:r>
      <w:proofErr w:type="gramEnd"/>
      <w:r w:rsidRPr="00240FDC">
        <w:rPr>
          <w:rFonts w:ascii="Times New Roman" w:hAnsi="Times New Roman" w:cs="Times New Roman"/>
          <w:bCs/>
          <w:i/>
          <w:iCs/>
          <w:sz w:val="24"/>
          <w:szCs w:val="20"/>
        </w:rPr>
        <w:t xml:space="preserve"> </w:t>
      </w:r>
      <w:r w:rsidR="00BE74B1">
        <w:rPr>
          <w:rFonts w:ascii="Times New Roman" w:hAnsi="Times New Roman" w:cs="Times New Roman"/>
          <w:bCs/>
          <w:i/>
          <w:iCs/>
          <w:sz w:val="24"/>
          <w:szCs w:val="24"/>
        </w:rPr>
        <w:t>Aldie two</w:t>
      </w:r>
      <w:r w:rsidRPr="00240FDC">
        <w:rPr>
          <w:rFonts w:ascii="Times New Roman" w:hAnsi="Times New Roman" w:cs="Times New Roman"/>
          <w:bCs/>
          <w:i/>
          <w:iCs/>
          <w:sz w:val="24"/>
          <w:szCs w:val="20"/>
        </w:rPr>
        <w:t xml:space="preserve"> miles from </w:t>
      </w:r>
      <w:r w:rsidR="00BE74B1">
        <w:rPr>
          <w:rFonts w:ascii="Times New Roman" w:hAnsi="Times New Roman" w:cs="Times New Roman"/>
          <w:bCs/>
          <w:i/>
          <w:iCs/>
          <w:sz w:val="24"/>
          <w:szCs w:val="20"/>
        </w:rPr>
        <w:t>S</w:t>
      </w:r>
      <w:r w:rsidRPr="00240FDC">
        <w:rPr>
          <w:rFonts w:ascii="Times New Roman" w:hAnsi="Times New Roman" w:cs="Times New Roman"/>
          <w:bCs/>
          <w:i/>
          <w:iCs/>
          <w:sz w:val="24"/>
          <w:szCs w:val="20"/>
        </w:rPr>
        <w:t xml:space="preserve">toke, and he begged me to move </w:t>
      </w:r>
      <w:proofErr w:type="gramStart"/>
      <w:r w:rsidRPr="00240FDC">
        <w:rPr>
          <w:rFonts w:ascii="Times New Roman" w:hAnsi="Times New Roman" w:cs="Times New Roman"/>
          <w:bCs/>
          <w:i/>
          <w:iCs/>
          <w:sz w:val="24"/>
          <w:szCs w:val="20"/>
        </w:rPr>
        <w:t>so as to</w:t>
      </w:r>
      <w:proofErr w:type="gramEnd"/>
      <w:r w:rsidRPr="00240FDC">
        <w:rPr>
          <w:rFonts w:ascii="Times New Roman" w:hAnsi="Times New Roman" w:cs="Times New Roman"/>
          <w:bCs/>
          <w:i/>
          <w:iCs/>
          <w:sz w:val="24"/>
          <w:szCs w:val="20"/>
        </w:rPr>
        <w:t xml:space="preserve"> be with his wife and yr</w:t>
      </w:r>
      <w:r w:rsidR="00BE74B1">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w:t>
      </w:r>
      <w:r w:rsidR="00BE74B1">
        <w:rPr>
          <w:rFonts w:ascii="Times New Roman" w:hAnsi="Times New Roman" w:cs="Times New Roman"/>
          <w:bCs/>
          <w:i/>
          <w:iCs/>
          <w:sz w:val="24"/>
          <w:szCs w:val="20"/>
        </w:rPr>
        <w:t xml:space="preserve"> U</w:t>
      </w:r>
      <w:r w:rsidRPr="00240FDC">
        <w:rPr>
          <w:rFonts w:ascii="Times New Roman" w:hAnsi="Times New Roman" w:cs="Times New Roman"/>
          <w:bCs/>
          <w:i/>
          <w:iCs/>
          <w:sz w:val="24"/>
          <w:szCs w:val="20"/>
        </w:rPr>
        <w:t xml:space="preserve">ncle </w:t>
      </w:r>
      <w:r w:rsidR="00BE74B1">
        <w:rPr>
          <w:rFonts w:ascii="Times New Roman" w:hAnsi="Times New Roman" w:cs="Times New Roman"/>
          <w:bCs/>
          <w:i/>
          <w:iCs/>
          <w:sz w:val="24"/>
          <w:szCs w:val="20"/>
        </w:rPr>
        <w:t>N</w:t>
      </w:r>
      <w:r w:rsidRPr="00240FDC">
        <w:rPr>
          <w:rFonts w:ascii="Times New Roman" w:hAnsi="Times New Roman" w:cs="Times New Roman"/>
          <w:bCs/>
          <w:i/>
          <w:iCs/>
          <w:sz w:val="24"/>
          <w:szCs w:val="20"/>
        </w:rPr>
        <w:t>'s wife said she would come too so we were all together that summer, while you're G father went to R</w:t>
      </w:r>
      <w:r w:rsidR="00AD7289">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to offe</w:t>
      </w:r>
      <w:r w:rsidR="00AD7289">
        <w:rPr>
          <w:rFonts w:ascii="Times New Roman" w:hAnsi="Times New Roman" w:cs="Times New Roman"/>
          <w:bCs/>
          <w:i/>
          <w:iCs/>
          <w:sz w:val="24"/>
          <w:szCs w:val="20"/>
        </w:rPr>
        <w:t>r</w:t>
      </w:r>
      <w:r w:rsidRPr="00240FDC">
        <w:rPr>
          <w:rFonts w:ascii="Times New Roman" w:hAnsi="Times New Roman" w:cs="Times New Roman"/>
          <w:bCs/>
          <w:i/>
          <w:iCs/>
          <w:sz w:val="24"/>
          <w:szCs w:val="20"/>
        </w:rPr>
        <w:t xml:space="preserve"> his services to the </w:t>
      </w:r>
      <w:r w:rsidR="00AD7289">
        <w:rPr>
          <w:rFonts w:ascii="Times New Roman" w:hAnsi="Times New Roman" w:cs="Times New Roman"/>
          <w:bCs/>
          <w:i/>
          <w:iCs/>
          <w:sz w:val="24"/>
          <w:szCs w:val="20"/>
        </w:rPr>
        <w:t>Co</w:t>
      </w:r>
      <w:r w:rsidRPr="00240FDC">
        <w:rPr>
          <w:rFonts w:ascii="Times New Roman" w:hAnsi="Times New Roman" w:cs="Times New Roman"/>
          <w:bCs/>
          <w:i/>
          <w:iCs/>
          <w:sz w:val="24"/>
          <w:szCs w:val="20"/>
        </w:rPr>
        <w:t>n. Government, and was made a paymaster to V</w:t>
      </w:r>
      <w:r w:rsidR="00AD7289">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 Troops, and my brothers were at once enrolled in the </w:t>
      </w:r>
      <w:r w:rsidR="00AD7289">
        <w:rPr>
          <w:rFonts w:ascii="Times New Roman" w:hAnsi="Times New Roman" w:cs="Times New Roman"/>
          <w:bCs/>
          <w:i/>
          <w:iCs/>
          <w:sz w:val="24"/>
          <w:szCs w:val="20"/>
        </w:rPr>
        <w:t>A</w:t>
      </w:r>
      <w:r w:rsidRPr="00240FDC">
        <w:rPr>
          <w:rFonts w:ascii="Times New Roman" w:hAnsi="Times New Roman" w:cs="Times New Roman"/>
          <w:bCs/>
          <w:i/>
          <w:iCs/>
          <w:sz w:val="24"/>
          <w:szCs w:val="20"/>
        </w:rPr>
        <w:t xml:space="preserve">rmy, and after the battle of </w:t>
      </w:r>
      <w:r w:rsidR="00AD7289">
        <w:rPr>
          <w:rFonts w:ascii="Times New Roman" w:hAnsi="Times New Roman" w:cs="Times New Roman"/>
          <w:bCs/>
          <w:i/>
          <w:iCs/>
          <w:sz w:val="24"/>
          <w:szCs w:val="20"/>
        </w:rPr>
        <w:t>B</w:t>
      </w:r>
      <w:r w:rsidRPr="00240FDC">
        <w:rPr>
          <w:rFonts w:ascii="Times New Roman" w:hAnsi="Times New Roman" w:cs="Times New Roman"/>
          <w:bCs/>
          <w:i/>
          <w:iCs/>
          <w:sz w:val="24"/>
          <w:szCs w:val="20"/>
        </w:rPr>
        <w:t xml:space="preserve">alls </w:t>
      </w:r>
      <w:r w:rsidR="00AD7289">
        <w:rPr>
          <w:rFonts w:ascii="Times New Roman" w:hAnsi="Times New Roman" w:cs="Times New Roman"/>
          <w:bCs/>
          <w:i/>
          <w:iCs/>
          <w:sz w:val="24"/>
          <w:szCs w:val="20"/>
        </w:rPr>
        <w:t>B</w:t>
      </w:r>
      <w:r w:rsidRPr="00240FDC">
        <w:rPr>
          <w:rFonts w:ascii="Times New Roman" w:hAnsi="Times New Roman" w:cs="Times New Roman"/>
          <w:bCs/>
          <w:i/>
          <w:iCs/>
          <w:sz w:val="24"/>
          <w:szCs w:val="20"/>
        </w:rPr>
        <w:t>luff near Leesburg, were at Manassas and of course engaged in both battles</w:t>
      </w:r>
      <w:r w:rsidR="00AD7289">
        <w:rPr>
          <w:rFonts w:ascii="Times New Roman" w:hAnsi="Times New Roman" w:cs="Times New Roman"/>
          <w:bCs/>
          <w:i/>
          <w:iCs/>
          <w:sz w:val="24"/>
          <w:szCs w:val="20"/>
        </w:rPr>
        <w:t>,</w:t>
      </w:r>
      <w:r w:rsidRPr="00240FDC">
        <w:rPr>
          <w:rFonts w:ascii="Times New Roman" w:hAnsi="Times New Roman" w:cs="Times New Roman"/>
          <w:bCs/>
          <w:i/>
          <w:iCs/>
          <w:sz w:val="24"/>
          <w:szCs w:val="20"/>
        </w:rPr>
        <w:t xml:space="preserve"> but neither of them wounded.</w:t>
      </w:r>
    </w:p>
    <w:p w14:paraId="5AAACBF5" w14:textId="77777777" w:rsidR="00240FDC" w:rsidRDefault="00240FDC" w:rsidP="00240FDC">
      <w:pPr>
        <w:jc w:val="both"/>
        <w:rPr>
          <w:rFonts w:ascii="Times New Roman" w:hAnsi="Times New Roman" w:cs="Times New Roman"/>
          <w:bCs/>
          <w:i/>
          <w:iCs/>
          <w:sz w:val="24"/>
          <w:szCs w:val="20"/>
        </w:rPr>
      </w:pPr>
    </w:p>
    <w:p w14:paraId="163EAF5B" w14:textId="216603FE" w:rsidR="00240FDC" w:rsidRDefault="00240FDC" w:rsidP="00240FDC">
      <w:pPr>
        <w:jc w:val="both"/>
        <w:rPr>
          <w:rFonts w:ascii="Times New Roman" w:hAnsi="Times New Roman" w:cs="Times New Roman"/>
          <w:bCs/>
          <w:i/>
          <w:iCs/>
          <w:sz w:val="24"/>
          <w:szCs w:val="20"/>
        </w:rPr>
      </w:pPr>
      <w:r w:rsidRPr="00240FDC">
        <w:rPr>
          <w:rFonts w:ascii="Times New Roman" w:hAnsi="Times New Roman" w:cs="Times New Roman"/>
          <w:bCs/>
          <w:i/>
          <w:iCs/>
          <w:sz w:val="24"/>
          <w:szCs w:val="20"/>
        </w:rPr>
        <w:t>The</w:t>
      </w:r>
      <w:r w:rsidR="00AD7289">
        <w:rPr>
          <w:rFonts w:ascii="Times New Roman" w:hAnsi="Times New Roman" w:cs="Times New Roman"/>
          <w:bCs/>
          <w:i/>
          <w:iCs/>
          <w:sz w:val="24"/>
          <w:szCs w:val="20"/>
        </w:rPr>
        <w:t xml:space="preserve"> fir</w:t>
      </w:r>
      <w:r w:rsidRPr="00240FDC">
        <w:rPr>
          <w:rFonts w:ascii="Times New Roman" w:hAnsi="Times New Roman" w:cs="Times New Roman"/>
          <w:bCs/>
          <w:i/>
          <w:iCs/>
          <w:sz w:val="24"/>
          <w:szCs w:val="20"/>
        </w:rPr>
        <w:t xml:space="preserve">st of March it was decided our </w:t>
      </w:r>
      <w:r w:rsidR="00AD7289">
        <w:rPr>
          <w:rFonts w:ascii="Times New Roman" w:hAnsi="Times New Roman" w:cs="Times New Roman"/>
          <w:bCs/>
          <w:i/>
          <w:iCs/>
          <w:sz w:val="24"/>
          <w:szCs w:val="20"/>
        </w:rPr>
        <w:t>Army</w:t>
      </w:r>
      <w:r w:rsidRPr="00240FDC">
        <w:rPr>
          <w:rFonts w:ascii="Times New Roman" w:hAnsi="Times New Roman" w:cs="Times New Roman"/>
          <w:bCs/>
          <w:i/>
          <w:iCs/>
          <w:sz w:val="24"/>
          <w:szCs w:val="20"/>
        </w:rPr>
        <w:t xml:space="preserve"> must fall back from Manassas, and as we did not wish to be left outside of our lines, we </w:t>
      </w:r>
      <w:r w:rsidR="00AD7289">
        <w:rPr>
          <w:rFonts w:ascii="Times New Roman" w:hAnsi="Times New Roman" w:cs="Times New Roman"/>
          <w:bCs/>
          <w:i/>
          <w:iCs/>
          <w:sz w:val="24"/>
          <w:szCs w:val="20"/>
        </w:rPr>
        <w:t>had to go</w:t>
      </w:r>
      <w:r w:rsidRPr="00240FDC">
        <w:rPr>
          <w:rFonts w:ascii="Times New Roman" w:hAnsi="Times New Roman" w:cs="Times New Roman"/>
          <w:bCs/>
          <w:i/>
          <w:iCs/>
          <w:sz w:val="24"/>
          <w:szCs w:val="20"/>
        </w:rPr>
        <w:t xml:space="preserve"> further South too.</w:t>
      </w:r>
    </w:p>
    <w:p w14:paraId="11375C30" w14:textId="77777777" w:rsidR="00AD7289" w:rsidRDefault="00AD7289" w:rsidP="00240FDC">
      <w:pPr>
        <w:jc w:val="both"/>
        <w:rPr>
          <w:rFonts w:ascii="Times New Roman" w:hAnsi="Times New Roman" w:cs="Times New Roman"/>
          <w:bCs/>
          <w:i/>
          <w:iCs/>
          <w:sz w:val="24"/>
          <w:szCs w:val="20"/>
        </w:rPr>
      </w:pPr>
    </w:p>
    <w:p w14:paraId="6DBBC622" w14:textId="6391B74F" w:rsidR="00AD7289" w:rsidRDefault="00AD7289" w:rsidP="00240FDC">
      <w:pPr>
        <w:jc w:val="both"/>
        <w:rPr>
          <w:rFonts w:ascii="Times New Roman" w:hAnsi="Times New Roman" w:cs="Times New Roman"/>
          <w:bCs/>
          <w:i/>
          <w:iCs/>
          <w:sz w:val="24"/>
          <w:szCs w:val="20"/>
        </w:rPr>
      </w:pPr>
      <w:r>
        <w:rPr>
          <w:rFonts w:ascii="Times New Roman" w:hAnsi="Times New Roman" w:cs="Times New Roman"/>
          <w:bCs/>
          <w:i/>
          <w:iCs/>
          <w:sz w:val="24"/>
          <w:szCs w:val="20"/>
        </w:rPr>
        <w:t>Yr. G.F. h</w:t>
      </w:r>
      <w:r w:rsidRPr="00AD7289">
        <w:rPr>
          <w:rFonts w:ascii="Times New Roman" w:hAnsi="Times New Roman" w:cs="Times New Roman"/>
          <w:bCs/>
          <w:i/>
          <w:iCs/>
          <w:sz w:val="24"/>
          <w:szCs w:val="20"/>
        </w:rPr>
        <w:t xml:space="preserve">aving been in the </w:t>
      </w:r>
      <w:r>
        <w:rPr>
          <w:rFonts w:ascii="Times New Roman" w:hAnsi="Times New Roman" w:cs="Times New Roman"/>
          <w:bCs/>
          <w:i/>
          <w:iCs/>
          <w:sz w:val="24"/>
          <w:szCs w:val="20"/>
        </w:rPr>
        <w:t>P</w:t>
      </w:r>
      <w:r w:rsidRPr="00AD7289">
        <w:rPr>
          <w:rFonts w:ascii="Times New Roman" w:hAnsi="Times New Roman" w:cs="Times New Roman"/>
          <w:bCs/>
          <w:i/>
          <w:iCs/>
          <w:sz w:val="24"/>
          <w:szCs w:val="20"/>
        </w:rPr>
        <w:t xml:space="preserve">aymaster </w:t>
      </w:r>
      <w:r>
        <w:rPr>
          <w:rFonts w:ascii="Times New Roman" w:hAnsi="Times New Roman" w:cs="Times New Roman"/>
          <w:bCs/>
          <w:i/>
          <w:iCs/>
          <w:sz w:val="24"/>
          <w:szCs w:val="20"/>
        </w:rPr>
        <w:t>G</w:t>
      </w:r>
      <w:r w:rsidRPr="00AD7289">
        <w:rPr>
          <w:rFonts w:ascii="Times New Roman" w:hAnsi="Times New Roman" w:cs="Times New Roman"/>
          <w:bCs/>
          <w:i/>
          <w:iCs/>
          <w:sz w:val="24"/>
          <w:szCs w:val="20"/>
        </w:rPr>
        <w:t>en</w:t>
      </w:r>
      <w:r>
        <w:rPr>
          <w:rFonts w:ascii="Times New Roman" w:hAnsi="Times New Roman" w:cs="Times New Roman"/>
          <w:bCs/>
          <w:i/>
          <w:iCs/>
          <w:sz w:val="24"/>
          <w:szCs w:val="20"/>
        </w:rPr>
        <w:t>[era]</w:t>
      </w:r>
      <w:r w:rsidRPr="00AD7289">
        <w:rPr>
          <w:rFonts w:ascii="Times New Roman" w:hAnsi="Times New Roman" w:cs="Times New Roman"/>
          <w:bCs/>
          <w:i/>
          <w:iCs/>
          <w:sz w:val="24"/>
          <w:szCs w:val="20"/>
        </w:rPr>
        <w:t>l</w:t>
      </w:r>
      <w:r w:rsidR="00A931C1">
        <w:rPr>
          <w:rFonts w:ascii="Times New Roman" w:hAnsi="Times New Roman" w:cs="Times New Roman"/>
          <w:bCs/>
          <w:i/>
          <w:iCs/>
          <w:sz w:val="24"/>
          <w:szCs w:val="20"/>
        </w:rPr>
        <w:t>’</w:t>
      </w:r>
      <w:r w:rsidRPr="00AD7289">
        <w:rPr>
          <w:rFonts w:ascii="Times New Roman" w:hAnsi="Times New Roman" w:cs="Times New Roman"/>
          <w:bCs/>
          <w:i/>
          <w:iCs/>
          <w:sz w:val="24"/>
          <w:szCs w:val="20"/>
        </w:rPr>
        <w:t xml:space="preserve">s </w:t>
      </w:r>
      <w:r>
        <w:rPr>
          <w:rFonts w:ascii="Times New Roman" w:hAnsi="Times New Roman" w:cs="Times New Roman"/>
          <w:bCs/>
          <w:i/>
          <w:iCs/>
          <w:sz w:val="24"/>
          <w:szCs w:val="20"/>
        </w:rPr>
        <w:t>O</w:t>
      </w:r>
      <w:r w:rsidRPr="00AD7289">
        <w:rPr>
          <w:rFonts w:ascii="Times New Roman" w:hAnsi="Times New Roman" w:cs="Times New Roman"/>
          <w:bCs/>
          <w:i/>
          <w:iCs/>
          <w:sz w:val="24"/>
          <w:szCs w:val="20"/>
        </w:rPr>
        <w:t>ffice in Wash</w:t>
      </w:r>
      <w:r>
        <w:rPr>
          <w:rFonts w:ascii="Times New Roman" w:hAnsi="Times New Roman" w:cs="Times New Roman"/>
          <w:bCs/>
          <w:i/>
          <w:iCs/>
          <w:sz w:val="24"/>
          <w:szCs w:val="20"/>
        </w:rPr>
        <w:t>.</w:t>
      </w:r>
      <w:r w:rsidRPr="00AD7289">
        <w:rPr>
          <w:rFonts w:ascii="Times New Roman" w:hAnsi="Times New Roman" w:cs="Times New Roman"/>
          <w:bCs/>
          <w:i/>
          <w:iCs/>
          <w:sz w:val="24"/>
          <w:szCs w:val="20"/>
        </w:rPr>
        <w:t xml:space="preserve">, was told his experience would enable him to render more valuable service to the South </w:t>
      </w:r>
      <w:r w:rsidR="00A931C1">
        <w:rPr>
          <w:rFonts w:ascii="Times New Roman" w:hAnsi="Times New Roman" w:cs="Times New Roman"/>
          <w:bCs/>
          <w:i/>
          <w:iCs/>
          <w:sz w:val="24"/>
          <w:szCs w:val="20"/>
        </w:rPr>
        <w:t>in</w:t>
      </w:r>
      <w:r w:rsidRPr="00AD7289">
        <w:rPr>
          <w:rFonts w:ascii="Times New Roman" w:hAnsi="Times New Roman" w:cs="Times New Roman"/>
          <w:bCs/>
          <w:i/>
          <w:iCs/>
          <w:sz w:val="24"/>
          <w:szCs w:val="20"/>
        </w:rPr>
        <w:t xml:space="preserve"> organizing that </w:t>
      </w:r>
      <w:r>
        <w:rPr>
          <w:rFonts w:ascii="Times New Roman" w:hAnsi="Times New Roman" w:cs="Times New Roman"/>
          <w:bCs/>
          <w:i/>
          <w:iCs/>
          <w:sz w:val="24"/>
          <w:szCs w:val="20"/>
        </w:rPr>
        <w:t>D</w:t>
      </w:r>
      <w:r w:rsidRPr="00AD7289">
        <w:rPr>
          <w:rFonts w:ascii="Times New Roman" w:hAnsi="Times New Roman" w:cs="Times New Roman"/>
          <w:bCs/>
          <w:i/>
          <w:iCs/>
          <w:sz w:val="24"/>
          <w:szCs w:val="20"/>
        </w:rPr>
        <w:t>ept</w:t>
      </w:r>
      <w:r>
        <w:rPr>
          <w:rFonts w:ascii="Times New Roman" w:hAnsi="Times New Roman" w:cs="Times New Roman"/>
          <w:bCs/>
          <w:i/>
          <w:iCs/>
          <w:sz w:val="24"/>
          <w:szCs w:val="20"/>
        </w:rPr>
        <w:t>.</w:t>
      </w:r>
      <w:r w:rsidRPr="00AD7289">
        <w:rPr>
          <w:rFonts w:ascii="Times New Roman" w:hAnsi="Times New Roman" w:cs="Times New Roman"/>
          <w:bCs/>
          <w:i/>
          <w:iCs/>
          <w:sz w:val="24"/>
          <w:szCs w:val="20"/>
        </w:rPr>
        <w:t xml:space="preserve"> and thus it was </w:t>
      </w:r>
      <w:r w:rsidRPr="00AD7289">
        <w:rPr>
          <w:rFonts w:ascii="Times New Roman" w:hAnsi="Times New Roman" w:cs="Times New Roman"/>
          <w:bCs/>
          <w:i/>
          <w:iCs/>
          <w:sz w:val="24"/>
          <w:szCs w:val="20"/>
        </w:rPr>
        <w:lastRenderedPageBreak/>
        <w:t>he was stationed in Richmond and unable to leave his post at that time, and yr</w:t>
      </w:r>
      <w:r>
        <w:rPr>
          <w:rFonts w:ascii="Times New Roman" w:hAnsi="Times New Roman" w:cs="Times New Roman"/>
          <w:bCs/>
          <w:i/>
          <w:iCs/>
          <w:sz w:val="24"/>
          <w:szCs w:val="20"/>
        </w:rPr>
        <w:t>.</w:t>
      </w:r>
      <w:r w:rsidRPr="00AD7289">
        <w:rPr>
          <w:rFonts w:ascii="Times New Roman" w:hAnsi="Times New Roman" w:cs="Times New Roman"/>
          <w:bCs/>
          <w:i/>
          <w:iCs/>
          <w:sz w:val="24"/>
          <w:szCs w:val="20"/>
        </w:rPr>
        <w:t xml:space="preserve"> </w:t>
      </w:r>
      <w:r>
        <w:rPr>
          <w:rFonts w:ascii="Times New Roman" w:hAnsi="Times New Roman" w:cs="Times New Roman"/>
          <w:bCs/>
          <w:i/>
          <w:iCs/>
          <w:sz w:val="24"/>
          <w:szCs w:val="20"/>
        </w:rPr>
        <w:t>U</w:t>
      </w:r>
      <w:r w:rsidRPr="00AD7289">
        <w:rPr>
          <w:rFonts w:ascii="Times New Roman" w:hAnsi="Times New Roman" w:cs="Times New Roman"/>
          <w:bCs/>
          <w:i/>
          <w:iCs/>
          <w:sz w:val="24"/>
          <w:szCs w:val="20"/>
        </w:rPr>
        <w:t xml:space="preserve">ncle Charlie obtained a short leave and escorted us to </w:t>
      </w:r>
      <w:r>
        <w:rPr>
          <w:rFonts w:ascii="Times New Roman" w:hAnsi="Times New Roman" w:cs="Times New Roman"/>
          <w:bCs/>
          <w:sz w:val="24"/>
          <w:szCs w:val="20"/>
        </w:rPr>
        <w:t>[</w:t>
      </w:r>
      <w:r w:rsidRPr="00AD7289">
        <w:rPr>
          <w:rFonts w:ascii="Times New Roman" w:hAnsi="Times New Roman" w:cs="Times New Roman"/>
          <w:bCs/>
          <w:i/>
          <w:iCs/>
          <w:sz w:val="24"/>
          <w:szCs w:val="20"/>
        </w:rPr>
        <w:t>Danville</w:t>
      </w:r>
      <w:r>
        <w:rPr>
          <w:rFonts w:ascii="Times New Roman" w:hAnsi="Times New Roman" w:cs="Times New Roman"/>
          <w:bCs/>
          <w:sz w:val="24"/>
          <w:szCs w:val="20"/>
        </w:rPr>
        <w:t>]</w:t>
      </w:r>
      <w:r w:rsidRPr="00AD7289">
        <w:rPr>
          <w:rFonts w:ascii="Times New Roman" w:hAnsi="Times New Roman" w:cs="Times New Roman"/>
          <w:bCs/>
          <w:i/>
          <w:iCs/>
          <w:sz w:val="24"/>
          <w:szCs w:val="20"/>
        </w:rPr>
        <w:t>.</w:t>
      </w:r>
    </w:p>
    <w:p w14:paraId="62789FE4" w14:textId="77777777" w:rsidR="00A931C1" w:rsidRDefault="00A931C1" w:rsidP="00240FDC">
      <w:pPr>
        <w:jc w:val="both"/>
        <w:rPr>
          <w:rFonts w:ascii="Times New Roman" w:hAnsi="Times New Roman" w:cs="Times New Roman"/>
          <w:bCs/>
          <w:i/>
          <w:iCs/>
          <w:sz w:val="24"/>
          <w:szCs w:val="20"/>
        </w:rPr>
      </w:pPr>
    </w:p>
    <w:p w14:paraId="53E9119C" w14:textId="1EA4E6E6" w:rsidR="00A931C1" w:rsidRDefault="00A931C1" w:rsidP="00240FDC">
      <w:pPr>
        <w:jc w:val="both"/>
        <w:rPr>
          <w:rFonts w:ascii="Times New Roman" w:hAnsi="Times New Roman" w:cs="Times New Roman"/>
          <w:bCs/>
          <w:i/>
          <w:iCs/>
          <w:sz w:val="24"/>
          <w:szCs w:val="20"/>
        </w:rPr>
      </w:pPr>
      <w:r w:rsidRPr="00A931C1">
        <w:rPr>
          <w:rFonts w:ascii="Times New Roman" w:hAnsi="Times New Roman" w:cs="Times New Roman"/>
          <w:bCs/>
          <w:i/>
          <w:iCs/>
          <w:sz w:val="24"/>
          <w:szCs w:val="20"/>
        </w:rPr>
        <w:t>I forgot to tell you in its proper place that when Lincoln was inaugurated y</w:t>
      </w:r>
      <w:r>
        <w:rPr>
          <w:rFonts w:ascii="Times New Roman" w:hAnsi="Times New Roman" w:cs="Times New Roman"/>
          <w:bCs/>
          <w:i/>
          <w:iCs/>
          <w:sz w:val="24"/>
          <w:szCs w:val="20"/>
        </w:rPr>
        <w:t>r.</w:t>
      </w:r>
      <w:r w:rsidRPr="00A931C1">
        <w:rPr>
          <w:rFonts w:ascii="Times New Roman" w:hAnsi="Times New Roman" w:cs="Times New Roman"/>
          <w:bCs/>
          <w:i/>
          <w:iCs/>
          <w:sz w:val="24"/>
          <w:szCs w:val="20"/>
        </w:rPr>
        <w:t xml:space="preserve"> G</w:t>
      </w:r>
      <w:r>
        <w:rPr>
          <w:rFonts w:ascii="Times New Roman" w:hAnsi="Times New Roman" w:cs="Times New Roman"/>
          <w:bCs/>
          <w:i/>
          <w:iCs/>
          <w:sz w:val="24"/>
          <w:szCs w:val="20"/>
        </w:rPr>
        <w:t>.</w:t>
      </w:r>
      <w:r w:rsidR="00DF649B">
        <w:rPr>
          <w:rFonts w:ascii="Times New Roman" w:hAnsi="Times New Roman" w:cs="Times New Roman"/>
          <w:bCs/>
          <w:i/>
          <w:iCs/>
          <w:sz w:val="24"/>
          <w:szCs w:val="20"/>
        </w:rPr>
        <w:t>F.</w:t>
      </w:r>
      <w:r w:rsidRPr="00A931C1">
        <w:rPr>
          <w:rFonts w:ascii="Times New Roman" w:hAnsi="Times New Roman" w:cs="Times New Roman"/>
          <w:bCs/>
          <w:i/>
          <w:iCs/>
          <w:sz w:val="24"/>
          <w:szCs w:val="20"/>
        </w:rPr>
        <w:t xml:space="preserve">'s </w:t>
      </w:r>
      <w:r>
        <w:rPr>
          <w:rFonts w:ascii="Times New Roman" w:hAnsi="Times New Roman" w:cs="Times New Roman"/>
          <w:bCs/>
          <w:sz w:val="24"/>
          <w:szCs w:val="20"/>
        </w:rPr>
        <w:t>[</w:t>
      </w:r>
      <w:r w:rsidRPr="00A931C1">
        <w:rPr>
          <w:rFonts w:ascii="Times New Roman" w:hAnsi="Times New Roman" w:cs="Times New Roman"/>
          <w:bCs/>
          <w:i/>
          <w:iCs/>
          <w:sz w:val="24"/>
          <w:szCs w:val="20"/>
        </w:rPr>
        <w:t>regiment of D</w:t>
      </w:r>
      <w:r>
        <w:rPr>
          <w:rFonts w:ascii="Times New Roman" w:hAnsi="Times New Roman" w:cs="Times New Roman"/>
          <w:bCs/>
          <w:i/>
          <w:iCs/>
          <w:sz w:val="24"/>
          <w:szCs w:val="20"/>
        </w:rPr>
        <w:t>.</w:t>
      </w:r>
      <w:r w:rsidRPr="00A931C1">
        <w:rPr>
          <w:rFonts w:ascii="Times New Roman" w:hAnsi="Times New Roman" w:cs="Times New Roman"/>
          <w:bCs/>
          <w:i/>
          <w:iCs/>
          <w:sz w:val="24"/>
          <w:szCs w:val="20"/>
        </w:rPr>
        <w:t>C</w:t>
      </w:r>
      <w:r>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militia</w:t>
      </w:r>
      <w:r>
        <w:rPr>
          <w:rFonts w:ascii="Times New Roman" w:hAnsi="Times New Roman" w:cs="Times New Roman"/>
          <w:bCs/>
          <w:sz w:val="24"/>
          <w:szCs w:val="20"/>
        </w:rPr>
        <w:t>]</w:t>
      </w:r>
      <w:r w:rsidRPr="00A931C1">
        <w:rPr>
          <w:rFonts w:ascii="Times New Roman" w:hAnsi="Times New Roman" w:cs="Times New Roman"/>
          <w:bCs/>
          <w:i/>
          <w:iCs/>
          <w:sz w:val="24"/>
          <w:szCs w:val="20"/>
        </w:rPr>
        <w:t xml:space="preserve"> was detailed as his escort, and when Charlie Mason was led up for him to mount, he did not like his appearance in uniform, and cut up so Mason had to blindfold him before y</w:t>
      </w:r>
      <w:r>
        <w:rPr>
          <w:rFonts w:ascii="Times New Roman" w:hAnsi="Times New Roman" w:cs="Times New Roman"/>
          <w:bCs/>
          <w:i/>
          <w:iCs/>
          <w:sz w:val="24"/>
          <w:szCs w:val="20"/>
        </w:rPr>
        <w:t>r.</w:t>
      </w:r>
      <w:r w:rsidRPr="00A931C1">
        <w:rPr>
          <w:rFonts w:ascii="Times New Roman" w:hAnsi="Times New Roman" w:cs="Times New Roman"/>
          <w:bCs/>
          <w:i/>
          <w:iCs/>
          <w:sz w:val="24"/>
          <w:szCs w:val="20"/>
        </w:rPr>
        <w:t xml:space="preserve"> G</w:t>
      </w:r>
      <w:r>
        <w:rPr>
          <w:rFonts w:ascii="Times New Roman" w:hAnsi="Times New Roman" w:cs="Times New Roman"/>
          <w:bCs/>
          <w:i/>
          <w:iCs/>
          <w:sz w:val="24"/>
          <w:szCs w:val="20"/>
        </w:rPr>
        <w:t xml:space="preserve">.F. </w:t>
      </w:r>
      <w:r w:rsidRPr="00A931C1">
        <w:rPr>
          <w:rFonts w:ascii="Times New Roman" w:hAnsi="Times New Roman" w:cs="Times New Roman"/>
          <w:bCs/>
          <w:i/>
          <w:iCs/>
          <w:sz w:val="24"/>
          <w:szCs w:val="20"/>
        </w:rPr>
        <w:t>could mount</w:t>
      </w:r>
      <w:r>
        <w:rPr>
          <w:rFonts w:ascii="Times New Roman" w:hAnsi="Times New Roman" w:cs="Times New Roman"/>
          <w:bCs/>
          <w:i/>
          <w:iCs/>
          <w:sz w:val="24"/>
          <w:szCs w:val="20"/>
        </w:rPr>
        <w:t>—</w:t>
      </w:r>
      <w:r w:rsidRPr="00A931C1">
        <w:rPr>
          <w:rFonts w:ascii="Times New Roman" w:hAnsi="Times New Roman" w:cs="Times New Roman"/>
          <w:bCs/>
          <w:i/>
          <w:iCs/>
          <w:sz w:val="24"/>
          <w:szCs w:val="20"/>
        </w:rPr>
        <w:t>Charlie was a V</w:t>
      </w:r>
      <w:r>
        <w:rPr>
          <w:rFonts w:ascii="Times New Roman" w:hAnsi="Times New Roman" w:cs="Times New Roman"/>
          <w:bCs/>
          <w:i/>
          <w:iCs/>
          <w:sz w:val="24"/>
          <w:szCs w:val="20"/>
        </w:rPr>
        <w:t>a</w:t>
      </w:r>
      <w:r w:rsidRPr="00A931C1">
        <w:rPr>
          <w:rFonts w:ascii="Times New Roman" w:hAnsi="Times New Roman" w:cs="Times New Roman"/>
          <w:bCs/>
          <w:i/>
          <w:iCs/>
          <w:sz w:val="24"/>
          <w:szCs w:val="20"/>
        </w:rPr>
        <w:t>. Horse and I said he showed he was a rebel.</w:t>
      </w:r>
    </w:p>
    <w:p w14:paraId="078738D9" w14:textId="77777777" w:rsidR="00A931C1" w:rsidRDefault="00A931C1" w:rsidP="00240FDC">
      <w:pPr>
        <w:jc w:val="both"/>
        <w:rPr>
          <w:rFonts w:ascii="Times New Roman" w:hAnsi="Times New Roman" w:cs="Times New Roman"/>
          <w:bCs/>
          <w:i/>
          <w:iCs/>
          <w:sz w:val="24"/>
          <w:szCs w:val="20"/>
        </w:rPr>
      </w:pPr>
    </w:p>
    <w:p w14:paraId="37C32814" w14:textId="64A804C1" w:rsidR="00A931C1" w:rsidRDefault="00A931C1" w:rsidP="00240FDC">
      <w:pPr>
        <w:jc w:val="both"/>
        <w:rPr>
          <w:rFonts w:ascii="Times New Roman" w:hAnsi="Times New Roman" w:cs="Times New Roman"/>
          <w:bCs/>
          <w:i/>
          <w:iCs/>
          <w:sz w:val="24"/>
          <w:szCs w:val="20"/>
        </w:rPr>
      </w:pPr>
      <w:r w:rsidRPr="00A931C1">
        <w:rPr>
          <w:rFonts w:ascii="Times New Roman" w:hAnsi="Times New Roman" w:cs="Times New Roman"/>
          <w:bCs/>
          <w:i/>
          <w:iCs/>
          <w:sz w:val="24"/>
          <w:szCs w:val="20"/>
        </w:rPr>
        <w:t>O</w:t>
      </w:r>
      <w:r w:rsidR="00DF649B">
        <w:rPr>
          <w:rFonts w:ascii="Times New Roman" w:hAnsi="Times New Roman" w:cs="Times New Roman"/>
          <w:bCs/>
          <w:i/>
          <w:iCs/>
          <w:sz w:val="24"/>
          <w:szCs w:val="20"/>
        </w:rPr>
        <w:t>ne</w:t>
      </w:r>
      <w:r w:rsidRPr="00A931C1">
        <w:rPr>
          <w:rFonts w:ascii="Times New Roman" w:hAnsi="Times New Roman" w:cs="Times New Roman"/>
          <w:bCs/>
          <w:i/>
          <w:iCs/>
          <w:sz w:val="24"/>
          <w:szCs w:val="20"/>
        </w:rPr>
        <w:t xml:space="preserve"> great event of the winter </w:t>
      </w:r>
      <w:r w:rsidR="00DF649B">
        <w:rPr>
          <w:rFonts w:ascii="Times New Roman" w:hAnsi="Times New Roman" w:cs="Times New Roman"/>
          <w:bCs/>
          <w:sz w:val="24"/>
          <w:szCs w:val="20"/>
        </w:rPr>
        <w:t>[</w:t>
      </w:r>
      <w:r w:rsidRPr="00A931C1">
        <w:rPr>
          <w:rFonts w:ascii="Times New Roman" w:hAnsi="Times New Roman" w:cs="Times New Roman"/>
          <w:bCs/>
          <w:i/>
          <w:iCs/>
          <w:sz w:val="24"/>
          <w:szCs w:val="20"/>
        </w:rPr>
        <w:t>1865?</w:t>
      </w:r>
      <w:r w:rsidR="00DF649B">
        <w:rPr>
          <w:rFonts w:ascii="Times New Roman" w:hAnsi="Times New Roman" w:cs="Times New Roman"/>
          <w:bCs/>
          <w:sz w:val="24"/>
          <w:szCs w:val="20"/>
        </w:rPr>
        <w:t>]</w:t>
      </w:r>
      <w:r w:rsidRPr="00A931C1">
        <w:rPr>
          <w:rFonts w:ascii="Times New Roman" w:hAnsi="Times New Roman" w:cs="Times New Roman"/>
          <w:bCs/>
          <w:i/>
          <w:iCs/>
          <w:sz w:val="24"/>
          <w:szCs w:val="20"/>
        </w:rPr>
        <w:t xml:space="preserve"> </w:t>
      </w:r>
      <w:r w:rsidR="00DF649B">
        <w:rPr>
          <w:rFonts w:ascii="Times New Roman" w:hAnsi="Times New Roman" w:cs="Times New Roman"/>
          <w:bCs/>
          <w:i/>
          <w:iCs/>
          <w:sz w:val="24"/>
          <w:szCs w:val="20"/>
        </w:rPr>
        <w:t>w</w:t>
      </w:r>
      <w:r w:rsidRPr="00A931C1">
        <w:rPr>
          <w:rFonts w:ascii="Times New Roman" w:hAnsi="Times New Roman" w:cs="Times New Roman"/>
          <w:bCs/>
          <w:i/>
          <w:iCs/>
          <w:sz w:val="24"/>
          <w:szCs w:val="20"/>
        </w:rPr>
        <w:t>as the marriage of the children's faithful nurse.</w:t>
      </w:r>
      <w:r w:rsidR="00DF649B">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 xml:space="preserve"> </w:t>
      </w:r>
      <w:r w:rsidR="00DF649B">
        <w:rPr>
          <w:rFonts w:ascii="Times New Roman" w:hAnsi="Times New Roman" w:cs="Times New Roman"/>
          <w:bCs/>
          <w:i/>
          <w:iCs/>
          <w:sz w:val="24"/>
          <w:szCs w:val="20"/>
        </w:rPr>
        <w:t>Y</w:t>
      </w:r>
      <w:r w:rsidRPr="00A931C1">
        <w:rPr>
          <w:rFonts w:ascii="Times New Roman" w:hAnsi="Times New Roman" w:cs="Times New Roman"/>
          <w:bCs/>
          <w:i/>
          <w:iCs/>
          <w:sz w:val="24"/>
          <w:szCs w:val="20"/>
        </w:rPr>
        <w:t>r</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G</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F</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told Mason he could go to the wedding and gave him $100 </w:t>
      </w:r>
      <w:r w:rsidR="00DF649B" w:rsidRPr="00A931C1">
        <w:rPr>
          <w:rFonts w:ascii="Times New Roman" w:hAnsi="Times New Roman" w:cs="Times New Roman"/>
          <w:bCs/>
          <w:i/>
          <w:iCs/>
          <w:sz w:val="24"/>
          <w:szCs w:val="20"/>
        </w:rPr>
        <w:t>Confed</w:t>
      </w:r>
      <w:r w:rsidRPr="00A931C1">
        <w:rPr>
          <w:rFonts w:ascii="Times New Roman" w:hAnsi="Times New Roman" w:cs="Times New Roman"/>
          <w:bCs/>
          <w:i/>
          <w:iCs/>
          <w:sz w:val="24"/>
          <w:szCs w:val="20"/>
        </w:rPr>
        <w:t xml:space="preserve">, to help him with the wedding supper. </w:t>
      </w:r>
      <w:r w:rsidR="00DF649B">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 xml:space="preserve">He tried to get a </w:t>
      </w:r>
      <w:r w:rsidR="00DF649B">
        <w:rPr>
          <w:rFonts w:ascii="Times New Roman" w:hAnsi="Times New Roman" w:cs="Times New Roman"/>
          <w:bCs/>
          <w:i/>
          <w:iCs/>
          <w:sz w:val="24"/>
          <w:szCs w:val="20"/>
        </w:rPr>
        <w:t>t</w:t>
      </w:r>
      <w:r w:rsidRPr="00A931C1">
        <w:rPr>
          <w:rFonts w:ascii="Times New Roman" w:hAnsi="Times New Roman" w:cs="Times New Roman"/>
          <w:bCs/>
          <w:i/>
          <w:iCs/>
          <w:sz w:val="24"/>
          <w:szCs w:val="20"/>
        </w:rPr>
        <w:t>urkey, but none</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had paid $25 for a goose, and with eggs at $25</w:t>
      </w:r>
      <w:r w:rsidR="00DF649B">
        <w:rPr>
          <w:rFonts w:ascii="Times New Roman" w:hAnsi="Times New Roman" w:cs="Times New Roman"/>
          <w:bCs/>
          <w:i/>
          <w:iCs/>
          <w:sz w:val="24"/>
          <w:szCs w:val="20"/>
        </w:rPr>
        <w:t>.00</w:t>
      </w:r>
      <w:r w:rsidRPr="00A931C1">
        <w:rPr>
          <w:rFonts w:ascii="Times New Roman" w:hAnsi="Times New Roman" w:cs="Times New Roman"/>
          <w:bCs/>
          <w:i/>
          <w:iCs/>
          <w:sz w:val="24"/>
          <w:szCs w:val="20"/>
        </w:rPr>
        <w:t xml:space="preserve"> a dozen, butter 25 a pound </w:t>
      </w:r>
      <w:proofErr w:type="spellStart"/>
      <w:r w:rsidRPr="00A931C1">
        <w:rPr>
          <w:rFonts w:ascii="Times New Roman" w:hAnsi="Times New Roman" w:cs="Times New Roman"/>
          <w:bCs/>
          <w:i/>
          <w:iCs/>
          <w:sz w:val="24"/>
          <w:szCs w:val="20"/>
        </w:rPr>
        <w:t>tho</w:t>
      </w:r>
      <w:proofErr w:type="spellEnd"/>
      <w:r w:rsidRPr="00A931C1">
        <w:rPr>
          <w:rFonts w:ascii="Times New Roman" w:hAnsi="Times New Roman" w:cs="Times New Roman"/>
          <w:bCs/>
          <w:i/>
          <w:iCs/>
          <w:sz w:val="24"/>
          <w:szCs w:val="20"/>
        </w:rPr>
        <w:t xml:space="preserve"> I had the sugar the wedding cake was rather costly.</w:t>
      </w:r>
      <w:r w:rsidR="00DF649B">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 xml:space="preserve"> However, we </w:t>
      </w:r>
      <w:r w:rsidR="00DF649B" w:rsidRPr="00A931C1">
        <w:rPr>
          <w:rFonts w:ascii="Times New Roman" w:hAnsi="Times New Roman" w:cs="Times New Roman"/>
          <w:bCs/>
          <w:i/>
          <w:iCs/>
          <w:sz w:val="24"/>
          <w:szCs w:val="20"/>
        </w:rPr>
        <w:t>had</w:t>
      </w:r>
      <w:r w:rsidRPr="00A931C1">
        <w:rPr>
          <w:rFonts w:ascii="Times New Roman" w:hAnsi="Times New Roman" w:cs="Times New Roman"/>
          <w:bCs/>
          <w:i/>
          <w:iCs/>
          <w:sz w:val="24"/>
          <w:szCs w:val="20"/>
        </w:rPr>
        <w:t xml:space="preserve"> the ceremony performed in the house, with all of us in full dress and the bride wore the children's p</w:t>
      </w:r>
      <w:r w:rsidR="00DF649B">
        <w:rPr>
          <w:rFonts w:ascii="Times New Roman" w:hAnsi="Times New Roman" w:cs="Times New Roman"/>
          <w:bCs/>
          <w:i/>
          <w:iCs/>
          <w:sz w:val="24"/>
          <w:szCs w:val="20"/>
        </w:rPr>
        <w:t>resent</w:t>
      </w:r>
      <w:r w:rsidRPr="00A931C1">
        <w:rPr>
          <w:rFonts w:ascii="Times New Roman" w:hAnsi="Times New Roman" w:cs="Times New Roman"/>
          <w:bCs/>
          <w:i/>
          <w:iCs/>
          <w:sz w:val="24"/>
          <w:szCs w:val="20"/>
        </w:rPr>
        <w:t>, a pair of hoop earrings set with aquamarines.</w:t>
      </w:r>
    </w:p>
    <w:p w14:paraId="6E402328" w14:textId="77777777" w:rsidR="00A931C1" w:rsidRDefault="00A931C1" w:rsidP="00240FDC">
      <w:pPr>
        <w:jc w:val="both"/>
        <w:rPr>
          <w:rFonts w:ascii="Times New Roman" w:hAnsi="Times New Roman" w:cs="Times New Roman"/>
          <w:bCs/>
          <w:i/>
          <w:iCs/>
          <w:sz w:val="24"/>
          <w:szCs w:val="20"/>
        </w:rPr>
      </w:pPr>
    </w:p>
    <w:p w14:paraId="723DB16A" w14:textId="232B3FD6" w:rsidR="00A931C1" w:rsidRDefault="00A931C1" w:rsidP="00240FDC">
      <w:pPr>
        <w:jc w:val="both"/>
        <w:rPr>
          <w:rFonts w:ascii="Times New Roman" w:hAnsi="Times New Roman" w:cs="Times New Roman"/>
          <w:bCs/>
          <w:i/>
          <w:iCs/>
          <w:sz w:val="24"/>
          <w:szCs w:val="20"/>
        </w:rPr>
      </w:pPr>
      <w:r w:rsidRPr="00A931C1">
        <w:rPr>
          <w:rFonts w:ascii="Times New Roman" w:hAnsi="Times New Roman" w:cs="Times New Roman"/>
          <w:bCs/>
          <w:i/>
          <w:iCs/>
          <w:sz w:val="24"/>
          <w:szCs w:val="20"/>
        </w:rPr>
        <w:t>Then came the end.</w:t>
      </w:r>
      <w:r w:rsidR="00DF649B">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 xml:space="preserve"> Yr</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G</w:t>
      </w:r>
      <w:r w:rsidR="00DF649B">
        <w:rPr>
          <w:rFonts w:ascii="Times New Roman" w:hAnsi="Times New Roman" w:cs="Times New Roman"/>
          <w:bCs/>
          <w:i/>
          <w:iCs/>
          <w:sz w:val="24"/>
          <w:szCs w:val="20"/>
        </w:rPr>
        <w:t>.</w:t>
      </w:r>
      <w:r w:rsidRPr="00A931C1">
        <w:rPr>
          <w:rFonts w:ascii="Times New Roman" w:hAnsi="Times New Roman" w:cs="Times New Roman"/>
          <w:bCs/>
          <w:i/>
          <w:iCs/>
          <w:sz w:val="24"/>
          <w:szCs w:val="20"/>
        </w:rPr>
        <w:t>F</w:t>
      </w:r>
      <w:r w:rsidR="00DF649B">
        <w:rPr>
          <w:rFonts w:ascii="Times New Roman" w:hAnsi="Times New Roman" w:cs="Times New Roman"/>
          <w:bCs/>
          <w:i/>
          <w:iCs/>
          <w:sz w:val="24"/>
          <w:szCs w:val="20"/>
        </w:rPr>
        <w:t>.</w:t>
      </w:r>
      <w:proofErr w:type="gramStart"/>
      <w:r>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seeing</w:t>
      </w:r>
      <w:proofErr w:type="gramEnd"/>
      <w:r w:rsidRPr="00A931C1">
        <w:rPr>
          <w:rFonts w:ascii="Times New Roman" w:hAnsi="Times New Roman" w:cs="Times New Roman"/>
          <w:bCs/>
          <w:i/>
          <w:iCs/>
          <w:sz w:val="24"/>
          <w:szCs w:val="20"/>
        </w:rPr>
        <w:t xml:space="preserve"> it </w:t>
      </w:r>
      <w:proofErr w:type="gramStart"/>
      <w:r w:rsidRPr="00A931C1">
        <w:rPr>
          <w:rFonts w:ascii="Times New Roman" w:hAnsi="Times New Roman" w:cs="Times New Roman"/>
          <w:bCs/>
          <w:i/>
          <w:iCs/>
          <w:sz w:val="24"/>
          <w:szCs w:val="20"/>
        </w:rPr>
        <w:t>approaching</w:t>
      </w:r>
      <w:proofErr w:type="gramEnd"/>
      <w:r w:rsidRPr="00A931C1">
        <w:rPr>
          <w:rFonts w:ascii="Times New Roman" w:hAnsi="Times New Roman" w:cs="Times New Roman"/>
          <w:bCs/>
          <w:i/>
          <w:iCs/>
          <w:sz w:val="24"/>
          <w:szCs w:val="20"/>
        </w:rPr>
        <w:t xml:space="preserve"> had </w:t>
      </w:r>
      <w:proofErr w:type="gramStart"/>
      <w:r w:rsidRPr="00A931C1">
        <w:rPr>
          <w:rFonts w:ascii="Times New Roman" w:hAnsi="Times New Roman" w:cs="Times New Roman"/>
          <w:bCs/>
          <w:i/>
          <w:iCs/>
          <w:sz w:val="24"/>
          <w:szCs w:val="20"/>
        </w:rPr>
        <w:t>made arrangements</w:t>
      </w:r>
      <w:proofErr w:type="gramEnd"/>
      <w:r w:rsidRPr="00A931C1">
        <w:rPr>
          <w:rFonts w:ascii="Times New Roman" w:hAnsi="Times New Roman" w:cs="Times New Roman"/>
          <w:bCs/>
          <w:i/>
          <w:iCs/>
          <w:sz w:val="24"/>
          <w:szCs w:val="20"/>
        </w:rPr>
        <w:t xml:space="preserve"> for Mr. H</w:t>
      </w:r>
      <w:r w:rsidR="00DF649B">
        <w:rPr>
          <w:rFonts w:ascii="Times New Roman" w:hAnsi="Times New Roman" w:cs="Times New Roman"/>
          <w:bCs/>
          <w:i/>
          <w:iCs/>
          <w:sz w:val="24"/>
          <w:szCs w:val="20"/>
        </w:rPr>
        <w:t>.</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to take me to Evergreen </w:t>
      </w:r>
      <w:proofErr w:type="gramStart"/>
      <w:r w:rsidRPr="00A931C1">
        <w:rPr>
          <w:rFonts w:ascii="Times New Roman" w:hAnsi="Times New Roman" w:cs="Times New Roman"/>
          <w:bCs/>
          <w:i/>
          <w:iCs/>
          <w:sz w:val="24"/>
          <w:szCs w:val="20"/>
        </w:rPr>
        <w:t>at</w:t>
      </w:r>
      <w:proofErr w:type="gramEnd"/>
      <w:r w:rsidRPr="00A931C1">
        <w:rPr>
          <w:rFonts w:ascii="Times New Roman" w:hAnsi="Times New Roman" w:cs="Times New Roman"/>
          <w:bCs/>
          <w:i/>
          <w:iCs/>
          <w:sz w:val="24"/>
          <w:szCs w:val="20"/>
        </w:rPr>
        <w:t xml:space="preserve"> your </w:t>
      </w:r>
      <w:r w:rsidR="00DF649B">
        <w:rPr>
          <w:rFonts w:ascii="Times New Roman" w:hAnsi="Times New Roman" w:cs="Times New Roman"/>
          <w:bCs/>
          <w:i/>
          <w:iCs/>
          <w:sz w:val="24"/>
          <w:szCs w:val="20"/>
        </w:rPr>
        <w:t>U</w:t>
      </w:r>
      <w:r w:rsidRPr="00A931C1">
        <w:rPr>
          <w:rFonts w:ascii="Times New Roman" w:hAnsi="Times New Roman" w:cs="Times New Roman"/>
          <w:bCs/>
          <w:i/>
          <w:iCs/>
          <w:sz w:val="24"/>
          <w:szCs w:val="20"/>
        </w:rPr>
        <w:t>ncle</w:t>
      </w:r>
      <w:r w:rsidR="00DF649B">
        <w:rPr>
          <w:rFonts w:ascii="Times New Roman" w:hAnsi="Times New Roman" w:cs="Times New Roman"/>
          <w:bCs/>
          <w:i/>
          <w:iCs/>
          <w:sz w:val="24"/>
          <w:szCs w:val="20"/>
        </w:rPr>
        <w:t xml:space="preserve"> E</w:t>
      </w:r>
      <w:r w:rsidRPr="00A931C1">
        <w:rPr>
          <w:rFonts w:ascii="Times New Roman" w:hAnsi="Times New Roman" w:cs="Times New Roman"/>
          <w:bCs/>
          <w:i/>
          <w:iCs/>
          <w:sz w:val="24"/>
          <w:szCs w:val="20"/>
        </w:rPr>
        <w:t xml:space="preserve">'s suggestion and had come to say </w:t>
      </w:r>
      <w:proofErr w:type="gramStart"/>
      <w:r w:rsidRPr="00A931C1">
        <w:rPr>
          <w:rFonts w:ascii="Times New Roman" w:hAnsi="Times New Roman" w:cs="Times New Roman"/>
          <w:bCs/>
          <w:i/>
          <w:iCs/>
          <w:sz w:val="24"/>
          <w:szCs w:val="20"/>
        </w:rPr>
        <w:t>good</w:t>
      </w:r>
      <w:r w:rsidR="00DF649B">
        <w:rPr>
          <w:rFonts w:ascii="Times New Roman" w:hAnsi="Times New Roman" w:cs="Times New Roman"/>
          <w:bCs/>
          <w:i/>
          <w:iCs/>
          <w:sz w:val="24"/>
          <w:szCs w:val="20"/>
        </w:rPr>
        <w:t xml:space="preserve"> </w:t>
      </w:r>
      <w:r w:rsidRPr="00A931C1">
        <w:rPr>
          <w:rFonts w:ascii="Times New Roman" w:hAnsi="Times New Roman" w:cs="Times New Roman"/>
          <w:bCs/>
          <w:i/>
          <w:iCs/>
          <w:sz w:val="24"/>
          <w:szCs w:val="20"/>
        </w:rPr>
        <w:t>bye</w:t>
      </w:r>
      <w:proofErr w:type="gramEnd"/>
      <w:r w:rsidRPr="00A931C1">
        <w:rPr>
          <w:rFonts w:ascii="Times New Roman" w:hAnsi="Times New Roman" w:cs="Times New Roman"/>
          <w:bCs/>
          <w:i/>
          <w:iCs/>
          <w:sz w:val="24"/>
          <w:szCs w:val="20"/>
        </w:rPr>
        <w:t xml:space="preserve"> and bring me some money</w:t>
      </w:r>
      <w:r w:rsidR="002D5E1B">
        <w:rPr>
          <w:rFonts w:ascii="Times New Roman" w:hAnsi="Times New Roman" w:cs="Times New Roman"/>
          <w:bCs/>
          <w:i/>
          <w:iCs/>
          <w:sz w:val="24"/>
          <w:szCs w:val="20"/>
        </w:rPr>
        <w:t>.  W</w:t>
      </w:r>
      <w:r w:rsidRPr="00A931C1">
        <w:rPr>
          <w:rFonts w:ascii="Times New Roman" w:hAnsi="Times New Roman" w:cs="Times New Roman"/>
          <w:bCs/>
          <w:i/>
          <w:iCs/>
          <w:sz w:val="24"/>
          <w:szCs w:val="20"/>
        </w:rPr>
        <w:t>e were startled by a loud explosion</w:t>
      </w:r>
      <w:r w:rsidR="002D5E1B">
        <w:rPr>
          <w:rFonts w:ascii="Times New Roman" w:hAnsi="Times New Roman" w:cs="Times New Roman"/>
          <w:bCs/>
          <w:i/>
          <w:iCs/>
          <w:sz w:val="24"/>
          <w:szCs w:val="20"/>
        </w:rPr>
        <w:t>—i</w:t>
      </w:r>
      <w:r w:rsidRPr="00A931C1">
        <w:rPr>
          <w:rFonts w:ascii="Times New Roman" w:hAnsi="Times New Roman" w:cs="Times New Roman"/>
          <w:bCs/>
          <w:i/>
          <w:iCs/>
          <w:sz w:val="24"/>
          <w:szCs w:val="20"/>
        </w:rPr>
        <w:t xml:space="preserve">t was the magazine they had blown up in R. </w:t>
      </w:r>
      <w:r w:rsidR="002D5E1B">
        <w:rPr>
          <w:rFonts w:ascii="Times New Roman" w:hAnsi="Times New Roman" w:cs="Times New Roman"/>
          <w:bCs/>
          <w:i/>
          <w:iCs/>
          <w:sz w:val="24"/>
          <w:szCs w:val="20"/>
        </w:rPr>
        <w:t xml:space="preserve"> Y</w:t>
      </w:r>
      <w:r w:rsidRPr="00A931C1">
        <w:rPr>
          <w:rFonts w:ascii="Times New Roman" w:hAnsi="Times New Roman" w:cs="Times New Roman"/>
          <w:bCs/>
          <w:i/>
          <w:iCs/>
          <w:sz w:val="24"/>
          <w:szCs w:val="20"/>
        </w:rPr>
        <w:t>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G</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F</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knew it was something amiss and hastened to the 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to try to go to 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but no trains ran that day, and he and yr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w:t>
      </w:r>
      <w:r w:rsidR="002D5E1B">
        <w:rPr>
          <w:rFonts w:ascii="Times New Roman" w:hAnsi="Times New Roman" w:cs="Times New Roman"/>
          <w:bCs/>
          <w:i/>
          <w:iCs/>
          <w:sz w:val="24"/>
          <w:szCs w:val="20"/>
        </w:rPr>
        <w:t>U</w:t>
      </w:r>
      <w:r w:rsidRPr="00A931C1">
        <w:rPr>
          <w:rFonts w:ascii="Times New Roman" w:hAnsi="Times New Roman" w:cs="Times New Roman"/>
          <w:bCs/>
          <w:i/>
          <w:iCs/>
          <w:sz w:val="24"/>
          <w:szCs w:val="20"/>
        </w:rPr>
        <w:t xml:space="preserve">ncle </w:t>
      </w:r>
      <w:r w:rsidR="002D5E1B">
        <w:rPr>
          <w:rFonts w:ascii="Times New Roman" w:hAnsi="Times New Roman" w:cs="Times New Roman"/>
          <w:bCs/>
          <w:i/>
          <w:iCs/>
          <w:sz w:val="24"/>
          <w:szCs w:val="20"/>
        </w:rPr>
        <w:t>N.</w:t>
      </w:r>
      <w:r w:rsidRPr="00A931C1">
        <w:rPr>
          <w:rFonts w:ascii="Times New Roman" w:hAnsi="Times New Roman" w:cs="Times New Roman"/>
          <w:bCs/>
          <w:i/>
          <w:iCs/>
          <w:sz w:val="24"/>
          <w:szCs w:val="20"/>
        </w:rPr>
        <w:t xml:space="preserve"> who was home on furlough started </w:t>
      </w:r>
      <w:r w:rsidR="002D5E1B">
        <w:rPr>
          <w:rFonts w:ascii="Times New Roman" w:hAnsi="Times New Roman" w:cs="Times New Roman"/>
          <w:bCs/>
          <w:i/>
          <w:iCs/>
          <w:sz w:val="24"/>
          <w:szCs w:val="20"/>
        </w:rPr>
        <w:t xml:space="preserve">off </w:t>
      </w:r>
      <w:r w:rsidRPr="00A931C1">
        <w:rPr>
          <w:rFonts w:ascii="Times New Roman" w:hAnsi="Times New Roman" w:cs="Times New Roman"/>
          <w:bCs/>
          <w:i/>
          <w:iCs/>
          <w:sz w:val="24"/>
          <w:szCs w:val="20"/>
        </w:rPr>
        <w:t>on foot, and did not return to us for many days to confirm what we had already heard</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that R</w:t>
      </w:r>
      <w:r w:rsidR="002D5E1B">
        <w:rPr>
          <w:rFonts w:ascii="Times New Roman" w:hAnsi="Times New Roman" w:cs="Times New Roman"/>
          <w:bCs/>
          <w:i/>
          <w:iCs/>
          <w:sz w:val="24"/>
          <w:szCs w:val="20"/>
        </w:rPr>
        <w:t>.</w:t>
      </w:r>
      <w:r w:rsidRPr="00A931C1">
        <w:rPr>
          <w:rFonts w:ascii="Times New Roman" w:hAnsi="Times New Roman" w:cs="Times New Roman"/>
          <w:bCs/>
          <w:i/>
          <w:iCs/>
          <w:sz w:val="24"/>
          <w:szCs w:val="20"/>
        </w:rPr>
        <w:t xml:space="preserve"> was evacuated and </w:t>
      </w:r>
      <w:r w:rsidR="002D5E1B">
        <w:rPr>
          <w:rFonts w:ascii="Times New Roman" w:hAnsi="Times New Roman" w:cs="Times New Roman"/>
          <w:bCs/>
          <w:i/>
          <w:iCs/>
          <w:sz w:val="24"/>
          <w:szCs w:val="20"/>
        </w:rPr>
        <w:t xml:space="preserve">our </w:t>
      </w:r>
      <w:r w:rsidRPr="00A931C1">
        <w:rPr>
          <w:rFonts w:ascii="Times New Roman" w:hAnsi="Times New Roman" w:cs="Times New Roman"/>
          <w:bCs/>
          <w:i/>
          <w:iCs/>
          <w:sz w:val="24"/>
          <w:szCs w:val="20"/>
        </w:rPr>
        <w:t>army forced to surrender.</w:t>
      </w:r>
    </w:p>
    <w:p w14:paraId="07DF9DFB" w14:textId="4AAB770E" w:rsidR="00A931C1" w:rsidRPr="002D5E1B" w:rsidRDefault="002D5E1B" w:rsidP="002D5E1B">
      <w:pPr>
        <w:rPr>
          <w:rFonts w:ascii="Times New Roman" w:hAnsi="Times New Roman" w:cs="Times New Roman"/>
          <w:b/>
          <w:sz w:val="28"/>
        </w:rPr>
      </w:pPr>
      <w:r>
        <w:rPr>
          <w:rFonts w:ascii="Times New Roman" w:hAnsi="Times New Roman" w:cs="Times New Roman"/>
          <w:b/>
          <w:sz w:val="28"/>
        </w:rPr>
        <w:t>***</w:t>
      </w:r>
    </w:p>
    <w:p w14:paraId="481E5441" w14:textId="3CD14A26" w:rsidR="00A931C1" w:rsidRDefault="00A931C1" w:rsidP="00240FDC">
      <w:pPr>
        <w:jc w:val="both"/>
        <w:rPr>
          <w:rFonts w:ascii="Times New Roman" w:hAnsi="Times New Roman" w:cs="Times New Roman"/>
          <w:bCs/>
          <w:sz w:val="24"/>
          <w:szCs w:val="20"/>
        </w:rPr>
      </w:pPr>
      <w:r w:rsidRPr="00A931C1">
        <w:rPr>
          <w:rFonts w:ascii="Times New Roman" w:hAnsi="Times New Roman" w:cs="Times New Roman"/>
          <w:bCs/>
          <w:sz w:val="24"/>
          <w:szCs w:val="20"/>
        </w:rPr>
        <w:t xml:space="preserve">Note that this letter includes information about the five slaves </w:t>
      </w:r>
      <w:r w:rsidR="002D5E1B">
        <w:rPr>
          <w:rFonts w:ascii="Times New Roman" w:hAnsi="Times New Roman" w:cs="Times New Roman"/>
          <w:bCs/>
          <w:sz w:val="24"/>
          <w:szCs w:val="20"/>
        </w:rPr>
        <w:t>t</w:t>
      </w:r>
      <w:r w:rsidRPr="00A931C1">
        <w:rPr>
          <w:rFonts w:ascii="Times New Roman" w:hAnsi="Times New Roman" w:cs="Times New Roman"/>
          <w:bCs/>
          <w:sz w:val="24"/>
          <w:szCs w:val="20"/>
        </w:rPr>
        <w:t xml:space="preserve">he Cox </w:t>
      </w:r>
      <w:r w:rsidR="002D5E1B">
        <w:rPr>
          <w:rFonts w:ascii="Times New Roman" w:hAnsi="Times New Roman" w:cs="Times New Roman"/>
          <w:bCs/>
          <w:sz w:val="24"/>
          <w:szCs w:val="20"/>
        </w:rPr>
        <w:t>f</w:t>
      </w:r>
      <w:r w:rsidRPr="00A931C1">
        <w:rPr>
          <w:rFonts w:ascii="Times New Roman" w:hAnsi="Times New Roman" w:cs="Times New Roman"/>
          <w:bCs/>
          <w:sz w:val="24"/>
          <w:szCs w:val="20"/>
        </w:rPr>
        <w:t xml:space="preserve">amily took </w:t>
      </w:r>
      <w:r w:rsidR="002D5E1B">
        <w:rPr>
          <w:rFonts w:ascii="Times New Roman" w:hAnsi="Times New Roman" w:cs="Times New Roman"/>
          <w:bCs/>
          <w:sz w:val="24"/>
          <w:szCs w:val="20"/>
        </w:rPr>
        <w:t>south</w:t>
      </w:r>
      <w:r w:rsidRPr="00A931C1">
        <w:rPr>
          <w:rFonts w:ascii="Times New Roman" w:hAnsi="Times New Roman" w:cs="Times New Roman"/>
          <w:bCs/>
          <w:sz w:val="24"/>
          <w:szCs w:val="20"/>
        </w:rPr>
        <w:t xml:space="preserve"> with them: Violet </w:t>
      </w:r>
      <w:r w:rsidR="002D5E1B">
        <w:rPr>
          <w:rFonts w:ascii="Times New Roman" w:hAnsi="Times New Roman" w:cs="Times New Roman"/>
          <w:bCs/>
          <w:sz w:val="24"/>
          <w:szCs w:val="20"/>
        </w:rPr>
        <w:t>(</w:t>
      </w:r>
      <w:r w:rsidRPr="00A931C1">
        <w:rPr>
          <w:rFonts w:ascii="Times New Roman" w:hAnsi="Times New Roman" w:cs="Times New Roman"/>
          <w:bCs/>
          <w:sz w:val="24"/>
          <w:szCs w:val="20"/>
        </w:rPr>
        <w:t>cook</w:t>
      </w:r>
      <w:r w:rsidR="002D5E1B">
        <w:rPr>
          <w:rFonts w:ascii="Times New Roman" w:hAnsi="Times New Roman" w:cs="Times New Roman"/>
          <w:bCs/>
          <w:sz w:val="24"/>
          <w:szCs w:val="20"/>
        </w:rPr>
        <w:t>)</w:t>
      </w:r>
      <w:r w:rsidRPr="00A931C1">
        <w:rPr>
          <w:rFonts w:ascii="Times New Roman" w:hAnsi="Times New Roman" w:cs="Times New Roman"/>
          <w:bCs/>
          <w:sz w:val="24"/>
          <w:szCs w:val="20"/>
        </w:rPr>
        <w:t xml:space="preserve">; Mason </w:t>
      </w:r>
      <w:r w:rsidR="002D5E1B">
        <w:rPr>
          <w:rFonts w:ascii="Times New Roman" w:hAnsi="Times New Roman" w:cs="Times New Roman"/>
          <w:bCs/>
          <w:sz w:val="24"/>
          <w:szCs w:val="20"/>
        </w:rPr>
        <w:t>(</w:t>
      </w:r>
      <w:r w:rsidRPr="00A931C1">
        <w:rPr>
          <w:rFonts w:ascii="Times New Roman" w:hAnsi="Times New Roman" w:cs="Times New Roman"/>
          <w:bCs/>
          <w:sz w:val="24"/>
          <w:szCs w:val="20"/>
        </w:rPr>
        <w:t>driver</w:t>
      </w:r>
      <w:r w:rsidR="002D5E1B">
        <w:rPr>
          <w:rFonts w:ascii="Times New Roman" w:hAnsi="Times New Roman" w:cs="Times New Roman"/>
          <w:bCs/>
          <w:sz w:val="24"/>
          <w:szCs w:val="20"/>
        </w:rPr>
        <w:t>)</w:t>
      </w:r>
      <w:r w:rsidRPr="00A931C1">
        <w:rPr>
          <w:rFonts w:ascii="Times New Roman" w:hAnsi="Times New Roman" w:cs="Times New Roman"/>
          <w:bCs/>
          <w:sz w:val="24"/>
          <w:szCs w:val="20"/>
        </w:rPr>
        <w:t xml:space="preserve">; Mary </w:t>
      </w:r>
      <w:r w:rsidR="002D5E1B">
        <w:rPr>
          <w:rFonts w:ascii="Times New Roman" w:hAnsi="Times New Roman" w:cs="Times New Roman"/>
          <w:bCs/>
          <w:sz w:val="24"/>
          <w:szCs w:val="20"/>
        </w:rPr>
        <w:t>(</w:t>
      </w:r>
      <w:r w:rsidRPr="00A931C1">
        <w:rPr>
          <w:rFonts w:ascii="Times New Roman" w:hAnsi="Times New Roman" w:cs="Times New Roman"/>
          <w:bCs/>
          <w:sz w:val="24"/>
          <w:szCs w:val="20"/>
        </w:rPr>
        <w:t>housework and nursing</w:t>
      </w:r>
      <w:r w:rsidR="002D5E1B">
        <w:rPr>
          <w:rFonts w:ascii="Times New Roman" w:hAnsi="Times New Roman" w:cs="Times New Roman"/>
          <w:bCs/>
          <w:sz w:val="24"/>
          <w:szCs w:val="20"/>
        </w:rPr>
        <w:t>)</w:t>
      </w:r>
      <w:r w:rsidRPr="00A931C1">
        <w:rPr>
          <w:rFonts w:ascii="Times New Roman" w:hAnsi="Times New Roman" w:cs="Times New Roman"/>
          <w:bCs/>
          <w:sz w:val="24"/>
          <w:szCs w:val="20"/>
        </w:rPr>
        <w:t xml:space="preserve">, Mary's daughter </w:t>
      </w:r>
      <w:r w:rsidR="002D5E1B">
        <w:rPr>
          <w:rFonts w:ascii="Times New Roman" w:hAnsi="Times New Roman" w:cs="Times New Roman"/>
          <w:bCs/>
          <w:sz w:val="24"/>
          <w:szCs w:val="20"/>
        </w:rPr>
        <w:t>Elle</w:t>
      </w:r>
      <w:r w:rsidRPr="00A931C1">
        <w:rPr>
          <w:rFonts w:ascii="Times New Roman" w:hAnsi="Times New Roman" w:cs="Times New Roman"/>
          <w:bCs/>
          <w:sz w:val="24"/>
          <w:szCs w:val="20"/>
        </w:rPr>
        <w:t xml:space="preserve">n's </w:t>
      </w:r>
      <w:r w:rsidR="002D5E1B">
        <w:rPr>
          <w:rFonts w:ascii="Times New Roman" w:hAnsi="Times New Roman" w:cs="Times New Roman"/>
          <w:bCs/>
          <w:sz w:val="24"/>
          <w:szCs w:val="20"/>
        </w:rPr>
        <w:t>(</w:t>
      </w:r>
      <w:r w:rsidRPr="00A931C1">
        <w:rPr>
          <w:rFonts w:ascii="Times New Roman" w:hAnsi="Times New Roman" w:cs="Times New Roman"/>
          <w:bCs/>
          <w:sz w:val="24"/>
          <w:szCs w:val="20"/>
        </w:rPr>
        <w:t>nursery maid and playmate</w:t>
      </w:r>
      <w:r w:rsidR="002D5E1B">
        <w:rPr>
          <w:rFonts w:ascii="Times New Roman" w:hAnsi="Times New Roman" w:cs="Times New Roman"/>
          <w:bCs/>
          <w:sz w:val="24"/>
          <w:szCs w:val="20"/>
        </w:rPr>
        <w:t>)</w:t>
      </w:r>
      <w:r w:rsidRPr="00A931C1">
        <w:rPr>
          <w:rFonts w:ascii="Times New Roman" w:hAnsi="Times New Roman" w:cs="Times New Roman"/>
          <w:bCs/>
          <w:sz w:val="24"/>
          <w:szCs w:val="20"/>
        </w:rPr>
        <w:t xml:space="preserve">, who died during the war; </w:t>
      </w:r>
      <w:r w:rsidR="002D5E1B">
        <w:rPr>
          <w:rFonts w:ascii="Times New Roman" w:hAnsi="Times New Roman" w:cs="Times New Roman"/>
          <w:bCs/>
          <w:sz w:val="24"/>
          <w:szCs w:val="20"/>
        </w:rPr>
        <w:t>a</w:t>
      </w:r>
      <w:r w:rsidRPr="00A931C1">
        <w:rPr>
          <w:rFonts w:ascii="Times New Roman" w:hAnsi="Times New Roman" w:cs="Times New Roman"/>
          <w:bCs/>
          <w:sz w:val="24"/>
          <w:szCs w:val="20"/>
        </w:rPr>
        <w:t xml:space="preserve">nd Harriet </w:t>
      </w:r>
      <w:r w:rsidR="002D5E1B">
        <w:rPr>
          <w:rFonts w:ascii="Times New Roman" w:hAnsi="Times New Roman" w:cs="Times New Roman"/>
          <w:bCs/>
          <w:sz w:val="24"/>
          <w:szCs w:val="20"/>
        </w:rPr>
        <w:t>(</w:t>
      </w:r>
      <w:r w:rsidRPr="00A931C1">
        <w:rPr>
          <w:rFonts w:ascii="Times New Roman" w:hAnsi="Times New Roman" w:cs="Times New Roman"/>
          <w:bCs/>
          <w:sz w:val="24"/>
          <w:szCs w:val="20"/>
        </w:rPr>
        <w:t>nurse</w:t>
      </w:r>
      <w:r w:rsidR="002D5E1B">
        <w:rPr>
          <w:rFonts w:ascii="Times New Roman" w:hAnsi="Times New Roman" w:cs="Times New Roman"/>
          <w:bCs/>
          <w:sz w:val="24"/>
          <w:szCs w:val="20"/>
        </w:rPr>
        <w:t>)</w:t>
      </w:r>
      <w:r w:rsidRPr="00A931C1">
        <w:rPr>
          <w:rFonts w:ascii="Times New Roman" w:hAnsi="Times New Roman" w:cs="Times New Roman"/>
          <w:bCs/>
          <w:sz w:val="24"/>
          <w:szCs w:val="20"/>
        </w:rPr>
        <w:t xml:space="preserve"> who got married in the winter of </w:t>
      </w:r>
      <w:r w:rsidR="002D5E1B">
        <w:rPr>
          <w:rFonts w:ascii="Times New Roman" w:hAnsi="Times New Roman" w:cs="Times New Roman"/>
          <w:bCs/>
          <w:sz w:val="24"/>
          <w:szCs w:val="20"/>
        </w:rPr>
        <w:t>1865.</w:t>
      </w:r>
    </w:p>
    <w:p w14:paraId="36DA397D" w14:textId="77777777" w:rsidR="00EF4E3D" w:rsidRDefault="00EF4E3D" w:rsidP="00240FDC">
      <w:pPr>
        <w:jc w:val="both"/>
        <w:rPr>
          <w:rFonts w:ascii="Times New Roman" w:hAnsi="Times New Roman" w:cs="Times New Roman"/>
          <w:bCs/>
          <w:sz w:val="24"/>
          <w:szCs w:val="20"/>
        </w:rPr>
      </w:pPr>
    </w:p>
    <w:p w14:paraId="5813E233" w14:textId="2CA50A20" w:rsidR="00EF4E3D" w:rsidRDefault="00EF4E3D" w:rsidP="00240FDC">
      <w:pPr>
        <w:jc w:val="both"/>
        <w:rPr>
          <w:rFonts w:ascii="Times New Roman" w:hAnsi="Times New Roman" w:cs="Times New Roman"/>
          <w:bCs/>
          <w:sz w:val="24"/>
          <w:szCs w:val="20"/>
        </w:rPr>
      </w:pPr>
      <w:r>
        <w:rPr>
          <w:rFonts w:ascii="Times New Roman" w:hAnsi="Times New Roman" w:cs="Times New Roman"/>
          <w:bCs/>
          <w:sz w:val="24"/>
          <w:szCs w:val="20"/>
        </w:rPr>
        <w:t xml:space="preserve">For more information or to </w:t>
      </w:r>
      <w:proofErr w:type="gramStart"/>
      <w:r>
        <w:rPr>
          <w:rFonts w:ascii="Times New Roman" w:hAnsi="Times New Roman" w:cs="Times New Roman"/>
          <w:bCs/>
          <w:sz w:val="24"/>
          <w:szCs w:val="20"/>
        </w:rPr>
        <w:t>make a contribution</w:t>
      </w:r>
      <w:proofErr w:type="gramEnd"/>
      <w:r>
        <w:rPr>
          <w:rFonts w:ascii="Times New Roman" w:hAnsi="Times New Roman" w:cs="Times New Roman"/>
          <w:bCs/>
          <w:sz w:val="24"/>
          <w:szCs w:val="20"/>
        </w:rPr>
        <w:t xml:space="preserve"> for the restoration of Rich Hill, please visit </w:t>
      </w:r>
      <w:hyperlink r:id="rId21" w:history="1">
        <w:r w:rsidR="008836F2" w:rsidRPr="00A77BC3">
          <w:rPr>
            <w:rStyle w:val="Hyperlink"/>
            <w:rFonts w:ascii="Times New Roman" w:hAnsi="Times New Roman" w:cs="Times New Roman"/>
            <w:bCs/>
            <w:sz w:val="24"/>
            <w:szCs w:val="20"/>
          </w:rPr>
          <w:t>https://richhillfriends.org/</w:t>
        </w:r>
      </w:hyperlink>
      <w:r>
        <w:rPr>
          <w:rFonts w:ascii="Times New Roman" w:hAnsi="Times New Roman" w:cs="Times New Roman"/>
          <w:bCs/>
          <w:sz w:val="24"/>
          <w:szCs w:val="20"/>
        </w:rPr>
        <w:t>.</w:t>
      </w:r>
    </w:p>
    <w:p w14:paraId="04F8093E" w14:textId="77777777" w:rsidR="004F2226" w:rsidRDefault="004F2226" w:rsidP="0035642E">
      <w:pPr>
        <w:rPr>
          <w:rFonts w:ascii="Times New Roman" w:hAnsi="Times New Roman" w:cs="Times New Roman"/>
          <w:b/>
          <w:sz w:val="28"/>
        </w:rPr>
      </w:pPr>
    </w:p>
    <w:p w14:paraId="4B10BAAE" w14:textId="296ED38C" w:rsidR="00FC6954" w:rsidRDefault="00FC6954" w:rsidP="0035642E">
      <w:pPr>
        <w:rPr>
          <w:rFonts w:ascii="Times New Roman" w:hAnsi="Times New Roman" w:cs="Times New Roman"/>
          <w:b/>
          <w:sz w:val="28"/>
        </w:rPr>
      </w:pPr>
      <w:r>
        <w:rPr>
          <w:rFonts w:ascii="Times New Roman" w:hAnsi="Times New Roman" w:cs="Times New Roman"/>
          <w:b/>
          <w:sz w:val="28"/>
        </w:rPr>
        <w:t>******************************************************************</w:t>
      </w:r>
    </w:p>
    <w:p w14:paraId="3EFCEA02" w14:textId="77777777" w:rsidR="00FC6954" w:rsidRDefault="00FC6954" w:rsidP="0035642E">
      <w:pPr>
        <w:rPr>
          <w:rFonts w:ascii="Times New Roman" w:hAnsi="Times New Roman" w:cs="Times New Roman"/>
          <w:b/>
          <w:sz w:val="28"/>
        </w:rPr>
      </w:pPr>
    </w:p>
    <w:p w14:paraId="437A03E2" w14:textId="1BB662E7" w:rsidR="0035642E" w:rsidRDefault="0035642E" w:rsidP="0035642E">
      <w:pPr>
        <w:rPr>
          <w:rFonts w:ascii="Times New Roman" w:hAnsi="Times New Roman" w:cs="Times New Roman"/>
          <w:b/>
          <w:sz w:val="28"/>
        </w:rPr>
      </w:pPr>
      <w:r>
        <w:rPr>
          <w:rFonts w:ascii="Times New Roman" w:hAnsi="Times New Roman" w:cs="Times New Roman"/>
          <w:b/>
          <w:sz w:val="28"/>
        </w:rPr>
        <w:t>Of Note…</w:t>
      </w:r>
    </w:p>
    <w:p w14:paraId="25774929" w14:textId="77777777" w:rsidR="00FC6954" w:rsidRDefault="00FC6954" w:rsidP="0035642E">
      <w:pPr>
        <w:rPr>
          <w:rFonts w:ascii="Times New Roman" w:hAnsi="Times New Roman" w:cs="Times New Roman"/>
          <w:bCs/>
          <w:sz w:val="24"/>
          <w:szCs w:val="20"/>
        </w:rPr>
      </w:pPr>
    </w:p>
    <w:p w14:paraId="0252E5C5" w14:textId="2D5EF384" w:rsidR="0035642E" w:rsidRDefault="0035642E" w:rsidP="0035642E">
      <w:pPr>
        <w:rPr>
          <w:rFonts w:ascii="Times New Roman" w:hAnsi="Times New Roman" w:cs="Times New Roman"/>
          <w:bCs/>
          <w:i/>
          <w:iCs/>
          <w:sz w:val="24"/>
          <w:szCs w:val="20"/>
        </w:rPr>
      </w:pPr>
      <w:r>
        <w:rPr>
          <w:rFonts w:ascii="Times New Roman" w:hAnsi="Times New Roman" w:cs="Times New Roman"/>
          <w:bCs/>
          <w:sz w:val="24"/>
          <w:szCs w:val="20"/>
        </w:rPr>
        <w:t xml:space="preserve">This was posted in the March 2018 issue of </w:t>
      </w:r>
      <w:r>
        <w:rPr>
          <w:rFonts w:ascii="Times New Roman" w:hAnsi="Times New Roman" w:cs="Times New Roman"/>
          <w:bCs/>
          <w:i/>
          <w:iCs/>
          <w:sz w:val="24"/>
          <w:szCs w:val="20"/>
        </w:rPr>
        <w:t xml:space="preserve">The Surratt </w:t>
      </w:r>
      <w:r w:rsidR="004F2226">
        <w:rPr>
          <w:rFonts w:ascii="Times New Roman" w:hAnsi="Times New Roman" w:cs="Times New Roman"/>
          <w:bCs/>
          <w:i/>
          <w:iCs/>
          <w:sz w:val="24"/>
          <w:szCs w:val="20"/>
        </w:rPr>
        <w:t>Courier</w:t>
      </w:r>
      <w:r>
        <w:rPr>
          <w:rFonts w:ascii="Times New Roman" w:hAnsi="Times New Roman" w:cs="Times New Roman"/>
          <w:bCs/>
          <w:i/>
          <w:iCs/>
          <w:sz w:val="24"/>
          <w:szCs w:val="20"/>
        </w:rPr>
        <w:t>.</w:t>
      </w:r>
    </w:p>
    <w:p w14:paraId="3A70F553" w14:textId="77777777" w:rsidR="0035642E" w:rsidRDefault="0035642E" w:rsidP="0035642E">
      <w:pPr>
        <w:jc w:val="both"/>
        <w:rPr>
          <w:rFonts w:ascii="Times New Roman" w:hAnsi="Times New Roman" w:cs="Times New Roman"/>
          <w:bCs/>
          <w:i/>
          <w:iCs/>
          <w:sz w:val="24"/>
          <w:szCs w:val="20"/>
        </w:rPr>
      </w:pPr>
    </w:p>
    <w:p w14:paraId="43460C6D" w14:textId="5E452A27" w:rsidR="0035642E" w:rsidRPr="0035642E" w:rsidRDefault="0035642E" w:rsidP="0035642E">
      <w:pPr>
        <w:jc w:val="both"/>
        <w:rPr>
          <w:rFonts w:ascii="Times New Roman" w:hAnsi="Times New Roman" w:cs="Times New Roman"/>
          <w:bCs/>
          <w:i/>
          <w:iCs/>
          <w:sz w:val="24"/>
          <w:szCs w:val="20"/>
        </w:rPr>
      </w:pPr>
      <w:r>
        <w:rPr>
          <w:rFonts w:ascii="Times New Roman" w:hAnsi="Times New Roman" w:cs="Times New Roman"/>
          <w:bCs/>
          <w:sz w:val="24"/>
          <w:szCs w:val="20"/>
        </w:rPr>
        <w:t xml:space="preserve">Surratt Society </w:t>
      </w:r>
      <w:r w:rsidRPr="0035642E">
        <w:rPr>
          <w:rFonts w:ascii="Times New Roman" w:hAnsi="Times New Roman" w:cs="Times New Roman"/>
          <w:bCs/>
          <w:sz w:val="24"/>
          <w:szCs w:val="20"/>
        </w:rPr>
        <w:t xml:space="preserve">Member Jill Mitchell of West Virginia did further research after reading the article by Michael </w:t>
      </w:r>
      <w:r>
        <w:rPr>
          <w:rFonts w:ascii="Times New Roman" w:hAnsi="Times New Roman" w:cs="Times New Roman"/>
          <w:bCs/>
          <w:sz w:val="24"/>
          <w:szCs w:val="20"/>
        </w:rPr>
        <w:t xml:space="preserve">Mazzeo </w:t>
      </w:r>
      <w:r w:rsidRPr="0035642E">
        <w:rPr>
          <w:rFonts w:ascii="Times New Roman" w:hAnsi="Times New Roman" w:cs="Times New Roman"/>
          <w:bCs/>
          <w:sz w:val="24"/>
          <w:szCs w:val="20"/>
        </w:rPr>
        <w:t>on Richard Smith Cox in the February</w:t>
      </w:r>
      <w:r>
        <w:rPr>
          <w:rFonts w:ascii="Times New Roman" w:hAnsi="Times New Roman" w:cs="Times New Roman"/>
          <w:bCs/>
          <w:sz w:val="24"/>
          <w:szCs w:val="20"/>
        </w:rPr>
        <w:t xml:space="preserve"> [2018]</w:t>
      </w:r>
      <w:r w:rsidRPr="0035642E">
        <w:rPr>
          <w:rFonts w:ascii="Times New Roman" w:hAnsi="Times New Roman" w:cs="Times New Roman"/>
          <w:bCs/>
          <w:sz w:val="24"/>
          <w:szCs w:val="20"/>
        </w:rPr>
        <w:t xml:space="preserve"> issue of </w:t>
      </w:r>
      <w:r w:rsidR="004F2226">
        <w:rPr>
          <w:rFonts w:ascii="Times New Roman" w:hAnsi="Times New Roman" w:cs="Times New Roman"/>
          <w:bCs/>
          <w:i/>
          <w:iCs/>
          <w:sz w:val="24"/>
          <w:szCs w:val="20"/>
        </w:rPr>
        <w:t xml:space="preserve">The Surratt </w:t>
      </w:r>
      <w:r w:rsidRPr="0035642E">
        <w:rPr>
          <w:rFonts w:ascii="Times New Roman" w:hAnsi="Times New Roman" w:cs="Times New Roman"/>
          <w:bCs/>
          <w:i/>
          <w:iCs/>
          <w:sz w:val="24"/>
          <w:szCs w:val="20"/>
        </w:rPr>
        <w:t>Courier</w:t>
      </w:r>
      <w:r w:rsidRPr="0035642E">
        <w:rPr>
          <w:rFonts w:ascii="Times New Roman" w:hAnsi="Times New Roman" w:cs="Times New Roman"/>
          <w:bCs/>
          <w:sz w:val="24"/>
          <w:szCs w:val="20"/>
        </w:rPr>
        <w:t>.</w:t>
      </w:r>
      <w:r w:rsidR="004F2226">
        <w:rPr>
          <w:rFonts w:ascii="Times New Roman" w:hAnsi="Times New Roman" w:cs="Times New Roman"/>
          <w:bCs/>
          <w:sz w:val="24"/>
          <w:szCs w:val="20"/>
        </w:rPr>
        <w:t xml:space="preserve"> </w:t>
      </w:r>
      <w:r w:rsidRPr="0035642E">
        <w:rPr>
          <w:rFonts w:ascii="Times New Roman" w:hAnsi="Times New Roman" w:cs="Times New Roman"/>
          <w:bCs/>
          <w:sz w:val="24"/>
          <w:szCs w:val="20"/>
        </w:rPr>
        <w:t xml:space="preserve"> It </w:t>
      </w:r>
      <w:r>
        <w:rPr>
          <w:rFonts w:ascii="Times New Roman" w:hAnsi="Times New Roman" w:cs="Times New Roman"/>
          <w:bCs/>
          <w:sz w:val="24"/>
          <w:szCs w:val="20"/>
        </w:rPr>
        <w:t>led</w:t>
      </w:r>
      <w:r w:rsidRPr="0035642E">
        <w:rPr>
          <w:rFonts w:ascii="Times New Roman" w:hAnsi="Times New Roman" w:cs="Times New Roman"/>
          <w:bCs/>
          <w:sz w:val="24"/>
          <w:szCs w:val="20"/>
        </w:rPr>
        <w:t xml:space="preserve"> her to </w:t>
      </w:r>
      <w:hyperlink r:id="rId22" w:history="1">
        <w:r w:rsidRPr="00CC2929">
          <w:rPr>
            <w:rStyle w:val="Hyperlink"/>
            <w:rFonts w:ascii="Times New Roman" w:hAnsi="Times New Roman" w:cs="Times New Roman"/>
            <w:bCs/>
            <w:sz w:val="24"/>
            <w:szCs w:val="20"/>
          </w:rPr>
          <w:t>http://groverparkhistory.com</w:t>
        </w:r>
      </w:hyperlink>
      <w:r>
        <w:rPr>
          <w:rFonts w:ascii="Times New Roman" w:hAnsi="Times New Roman" w:cs="Times New Roman"/>
          <w:bCs/>
          <w:sz w:val="24"/>
          <w:szCs w:val="20"/>
        </w:rPr>
        <w:t xml:space="preserve"> website.  </w:t>
      </w:r>
      <w:r w:rsidRPr="0035642E">
        <w:rPr>
          <w:rFonts w:ascii="Times New Roman" w:hAnsi="Times New Roman" w:cs="Times New Roman"/>
          <w:bCs/>
          <w:sz w:val="24"/>
          <w:szCs w:val="20"/>
        </w:rPr>
        <w:t xml:space="preserve">It contains not only the history of </w:t>
      </w:r>
      <w:r>
        <w:rPr>
          <w:rFonts w:ascii="Times New Roman" w:hAnsi="Times New Roman" w:cs="Times New Roman"/>
          <w:bCs/>
          <w:sz w:val="24"/>
          <w:szCs w:val="20"/>
        </w:rPr>
        <w:t xml:space="preserve">the </w:t>
      </w:r>
      <w:proofErr w:type="spellStart"/>
      <w:r w:rsidRPr="0035642E">
        <w:rPr>
          <w:rFonts w:ascii="Times New Roman" w:hAnsi="Times New Roman" w:cs="Times New Roman"/>
          <w:bCs/>
          <w:i/>
          <w:iCs/>
          <w:sz w:val="24"/>
          <w:szCs w:val="20"/>
        </w:rPr>
        <w:t>Burleith</w:t>
      </w:r>
      <w:proofErr w:type="spellEnd"/>
      <w:r w:rsidRPr="0035642E">
        <w:rPr>
          <w:rFonts w:ascii="Times New Roman" w:hAnsi="Times New Roman" w:cs="Times New Roman"/>
          <w:bCs/>
          <w:sz w:val="24"/>
          <w:szCs w:val="20"/>
        </w:rPr>
        <w:t xml:space="preserve"> estate mentioned in this article, but also the Glover </w:t>
      </w:r>
      <w:r>
        <w:rPr>
          <w:rFonts w:ascii="Times New Roman" w:hAnsi="Times New Roman" w:cs="Times New Roman"/>
          <w:bCs/>
          <w:sz w:val="24"/>
          <w:szCs w:val="20"/>
        </w:rPr>
        <w:t>P</w:t>
      </w:r>
      <w:r w:rsidRPr="0035642E">
        <w:rPr>
          <w:rFonts w:ascii="Times New Roman" w:hAnsi="Times New Roman" w:cs="Times New Roman"/>
          <w:bCs/>
          <w:sz w:val="24"/>
          <w:szCs w:val="20"/>
        </w:rPr>
        <w:t>ark area of Washington D</w:t>
      </w:r>
      <w:r>
        <w:rPr>
          <w:rFonts w:ascii="Times New Roman" w:hAnsi="Times New Roman" w:cs="Times New Roman"/>
          <w:bCs/>
          <w:sz w:val="24"/>
          <w:szCs w:val="20"/>
        </w:rPr>
        <w:t>.</w:t>
      </w:r>
      <w:r w:rsidRPr="0035642E">
        <w:rPr>
          <w:rFonts w:ascii="Times New Roman" w:hAnsi="Times New Roman" w:cs="Times New Roman"/>
          <w:bCs/>
          <w:sz w:val="24"/>
          <w:szCs w:val="20"/>
        </w:rPr>
        <w:t xml:space="preserve">C. </w:t>
      </w:r>
      <w:r>
        <w:rPr>
          <w:rFonts w:ascii="Times New Roman" w:hAnsi="Times New Roman" w:cs="Times New Roman"/>
          <w:bCs/>
          <w:sz w:val="24"/>
          <w:szCs w:val="20"/>
        </w:rPr>
        <w:t xml:space="preserve"> </w:t>
      </w:r>
      <w:r w:rsidRPr="0035642E">
        <w:rPr>
          <w:rFonts w:ascii="Times New Roman" w:hAnsi="Times New Roman" w:cs="Times New Roman"/>
          <w:bCs/>
          <w:sz w:val="24"/>
          <w:szCs w:val="20"/>
        </w:rPr>
        <w:t xml:space="preserve">It also contains </w:t>
      </w:r>
      <w:r>
        <w:rPr>
          <w:rFonts w:ascii="Times New Roman" w:hAnsi="Times New Roman" w:cs="Times New Roman"/>
          <w:bCs/>
          <w:sz w:val="24"/>
          <w:szCs w:val="20"/>
        </w:rPr>
        <w:t>C</w:t>
      </w:r>
      <w:r w:rsidRPr="0035642E">
        <w:rPr>
          <w:rFonts w:ascii="Times New Roman" w:hAnsi="Times New Roman" w:cs="Times New Roman"/>
          <w:bCs/>
          <w:sz w:val="24"/>
          <w:szCs w:val="20"/>
        </w:rPr>
        <w:t xml:space="preserve">ivil </w:t>
      </w:r>
      <w:r>
        <w:rPr>
          <w:rFonts w:ascii="Times New Roman" w:hAnsi="Times New Roman" w:cs="Times New Roman"/>
          <w:bCs/>
          <w:sz w:val="24"/>
          <w:szCs w:val="20"/>
        </w:rPr>
        <w:t>W</w:t>
      </w:r>
      <w:r w:rsidRPr="0035642E">
        <w:rPr>
          <w:rFonts w:ascii="Times New Roman" w:hAnsi="Times New Roman" w:cs="Times New Roman"/>
          <w:bCs/>
          <w:sz w:val="24"/>
          <w:szCs w:val="20"/>
        </w:rPr>
        <w:t xml:space="preserve">ar history and information on persons of note. </w:t>
      </w:r>
    </w:p>
    <w:p w14:paraId="7C69014B" w14:textId="77777777" w:rsidR="0035642E" w:rsidRPr="0035642E" w:rsidRDefault="0035642E" w:rsidP="0035642E">
      <w:pPr>
        <w:rPr>
          <w:rFonts w:ascii="Times New Roman" w:hAnsi="Times New Roman" w:cs="Times New Roman"/>
          <w:bCs/>
          <w:sz w:val="28"/>
        </w:rPr>
      </w:pPr>
    </w:p>
    <w:p w14:paraId="1CED517D" w14:textId="6C3CBBCC" w:rsidR="002D5E1B" w:rsidRPr="002D5E1B" w:rsidRDefault="002D5E1B" w:rsidP="00240FDC">
      <w:pPr>
        <w:jc w:val="both"/>
        <w:rPr>
          <w:rFonts w:ascii="Times New Roman" w:hAnsi="Times New Roman" w:cs="Times New Roman"/>
          <w:b/>
          <w:sz w:val="28"/>
        </w:rPr>
      </w:pPr>
      <w:r>
        <w:rPr>
          <w:rFonts w:ascii="Times New Roman" w:hAnsi="Times New Roman" w:cs="Times New Roman"/>
          <w:b/>
          <w:sz w:val="28"/>
        </w:rPr>
        <w:t>**</w:t>
      </w:r>
      <w:r w:rsidR="0035642E">
        <w:rPr>
          <w:rFonts w:ascii="Times New Roman" w:hAnsi="Times New Roman" w:cs="Times New Roman"/>
          <w:b/>
          <w:sz w:val="28"/>
        </w:rPr>
        <w:t>***</w:t>
      </w:r>
      <w:r>
        <w:rPr>
          <w:rFonts w:ascii="Times New Roman" w:hAnsi="Times New Roman" w:cs="Times New Roman"/>
          <w:b/>
          <w:sz w:val="28"/>
        </w:rPr>
        <w:t>*************************************************************</w:t>
      </w:r>
    </w:p>
    <w:p w14:paraId="794D51BD" w14:textId="1B52BCB4" w:rsidR="009F537B" w:rsidRPr="009F537B" w:rsidRDefault="009F537B" w:rsidP="00240FDC">
      <w:pPr>
        <w:jc w:val="both"/>
        <w:rPr>
          <w:rFonts w:ascii="Times New Roman" w:hAnsi="Times New Roman" w:cs="Times New Roman"/>
          <w:bCs/>
          <w:color w:val="C00000"/>
          <w:sz w:val="24"/>
          <w:szCs w:val="20"/>
        </w:rPr>
      </w:pPr>
    </w:p>
    <w:sectPr w:rsidR="009F537B" w:rsidRPr="009F537B" w:rsidSect="005273D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E3FC" w14:textId="77777777" w:rsidR="00CE09C2" w:rsidRDefault="00CE09C2" w:rsidP="005273D4">
      <w:r>
        <w:separator/>
      </w:r>
    </w:p>
  </w:endnote>
  <w:endnote w:type="continuationSeparator" w:id="0">
    <w:p w14:paraId="5B50F0B2" w14:textId="77777777" w:rsidR="00CE09C2" w:rsidRDefault="00CE09C2" w:rsidP="0052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F199" w14:textId="77777777" w:rsidR="00E755A2" w:rsidRDefault="00E75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90542"/>
      <w:docPartObj>
        <w:docPartGallery w:val="Page Numbers (Bottom of Page)"/>
        <w:docPartUnique/>
      </w:docPartObj>
    </w:sdtPr>
    <w:sdtEndPr>
      <w:rPr>
        <w:noProof/>
      </w:rPr>
    </w:sdtEndPr>
    <w:sdtContent>
      <w:p w14:paraId="5248D4C4" w14:textId="4B4B2C9F" w:rsidR="005273D4" w:rsidRDefault="005273D4">
        <w:pPr>
          <w:pStyle w:val="Footer"/>
        </w:pPr>
        <w:r>
          <w:fldChar w:fldCharType="begin"/>
        </w:r>
        <w:r>
          <w:instrText xml:space="preserve"> PAGE   \* MERGEFORMAT </w:instrText>
        </w:r>
        <w:r>
          <w:fldChar w:fldCharType="separate"/>
        </w:r>
        <w:r>
          <w:rPr>
            <w:noProof/>
          </w:rPr>
          <w:t>2</w:t>
        </w:r>
        <w:r>
          <w:rPr>
            <w:noProof/>
          </w:rPr>
          <w:fldChar w:fldCharType="end"/>
        </w:r>
      </w:p>
    </w:sdtContent>
  </w:sdt>
  <w:p w14:paraId="4C726059" w14:textId="77777777" w:rsidR="005273D4" w:rsidRDefault="0052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FA6A" w14:textId="77777777" w:rsidR="00E755A2" w:rsidRDefault="00E7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E922" w14:textId="77777777" w:rsidR="00CE09C2" w:rsidRDefault="00CE09C2" w:rsidP="005273D4">
      <w:r>
        <w:separator/>
      </w:r>
    </w:p>
  </w:footnote>
  <w:footnote w:type="continuationSeparator" w:id="0">
    <w:p w14:paraId="51D28E30" w14:textId="77777777" w:rsidR="00CE09C2" w:rsidRDefault="00CE09C2" w:rsidP="0052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6B26" w14:textId="77777777" w:rsidR="00E755A2" w:rsidRDefault="00E7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E967" w14:textId="77777777" w:rsidR="00E755A2" w:rsidRDefault="00E75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0990" w14:textId="77777777" w:rsidR="00E755A2" w:rsidRDefault="00E7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03A"/>
    <w:multiLevelType w:val="hybridMultilevel"/>
    <w:tmpl w:val="5A6A31BE"/>
    <w:lvl w:ilvl="0" w:tplc="F2CAC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E6921"/>
    <w:multiLevelType w:val="hybridMultilevel"/>
    <w:tmpl w:val="137A7E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BA3231"/>
    <w:multiLevelType w:val="hybridMultilevel"/>
    <w:tmpl w:val="7B88844A"/>
    <w:lvl w:ilvl="0" w:tplc="F2CAC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E54AA"/>
    <w:multiLevelType w:val="hybridMultilevel"/>
    <w:tmpl w:val="6D40B366"/>
    <w:lvl w:ilvl="0" w:tplc="F2CACD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66F5B"/>
    <w:multiLevelType w:val="hybridMultilevel"/>
    <w:tmpl w:val="AD02A1AC"/>
    <w:lvl w:ilvl="0" w:tplc="F2CAC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CC5745"/>
    <w:multiLevelType w:val="hybridMultilevel"/>
    <w:tmpl w:val="714846BC"/>
    <w:lvl w:ilvl="0" w:tplc="F2CAC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7362D"/>
    <w:multiLevelType w:val="hybridMultilevel"/>
    <w:tmpl w:val="6E3A0438"/>
    <w:lvl w:ilvl="0" w:tplc="4F92E6C4">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0F7F1E"/>
    <w:multiLevelType w:val="hybridMultilevel"/>
    <w:tmpl w:val="C11E19AA"/>
    <w:lvl w:ilvl="0" w:tplc="16422CC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86BD2"/>
    <w:multiLevelType w:val="hybridMultilevel"/>
    <w:tmpl w:val="4DCC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D5B69"/>
    <w:multiLevelType w:val="hybridMultilevel"/>
    <w:tmpl w:val="3920C820"/>
    <w:lvl w:ilvl="0" w:tplc="16422CC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11178">
    <w:abstractNumId w:val="4"/>
  </w:num>
  <w:num w:numId="2" w16cid:durableId="1280641758">
    <w:abstractNumId w:val="3"/>
  </w:num>
  <w:num w:numId="3" w16cid:durableId="1152218793">
    <w:abstractNumId w:val="7"/>
  </w:num>
  <w:num w:numId="4" w16cid:durableId="1086880825">
    <w:abstractNumId w:val="8"/>
  </w:num>
  <w:num w:numId="5" w16cid:durableId="1061487101">
    <w:abstractNumId w:val="9"/>
  </w:num>
  <w:num w:numId="6" w16cid:durableId="329917546">
    <w:abstractNumId w:val="2"/>
  </w:num>
  <w:num w:numId="7" w16cid:durableId="302009917">
    <w:abstractNumId w:val="5"/>
  </w:num>
  <w:num w:numId="8" w16cid:durableId="1882397237">
    <w:abstractNumId w:val="0"/>
  </w:num>
  <w:num w:numId="9" w16cid:durableId="1428498834">
    <w:abstractNumId w:val="1"/>
  </w:num>
  <w:num w:numId="10" w16cid:durableId="706027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29"/>
    <w:rsid w:val="00005001"/>
    <w:rsid w:val="0008310F"/>
    <w:rsid w:val="000915EC"/>
    <w:rsid w:val="000918F7"/>
    <w:rsid w:val="000B6362"/>
    <w:rsid w:val="000C0A38"/>
    <w:rsid w:val="000E5029"/>
    <w:rsid w:val="00104739"/>
    <w:rsid w:val="00145A21"/>
    <w:rsid w:val="001527CC"/>
    <w:rsid w:val="0017794E"/>
    <w:rsid w:val="00194854"/>
    <w:rsid w:val="001A52A0"/>
    <w:rsid w:val="001D4C93"/>
    <w:rsid w:val="001F31C8"/>
    <w:rsid w:val="002029CB"/>
    <w:rsid w:val="002038FE"/>
    <w:rsid w:val="00207717"/>
    <w:rsid w:val="002255C4"/>
    <w:rsid w:val="00240FDC"/>
    <w:rsid w:val="00241422"/>
    <w:rsid w:val="002700A7"/>
    <w:rsid w:val="00272C30"/>
    <w:rsid w:val="002941FD"/>
    <w:rsid w:val="002A2FBF"/>
    <w:rsid w:val="002D04C1"/>
    <w:rsid w:val="002D5E1B"/>
    <w:rsid w:val="002E551D"/>
    <w:rsid w:val="002F58FF"/>
    <w:rsid w:val="00325AD9"/>
    <w:rsid w:val="00326205"/>
    <w:rsid w:val="003416C5"/>
    <w:rsid w:val="0035642E"/>
    <w:rsid w:val="003639CB"/>
    <w:rsid w:val="00364C92"/>
    <w:rsid w:val="003942D5"/>
    <w:rsid w:val="0039745E"/>
    <w:rsid w:val="003C3AD5"/>
    <w:rsid w:val="003E7F7A"/>
    <w:rsid w:val="004003EE"/>
    <w:rsid w:val="004140F9"/>
    <w:rsid w:val="00441BDE"/>
    <w:rsid w:val="00474532"/>
    <w:rsid w:val="004A13A6"/>
    <w:rsid w:val="004F20EF"/>
    <w:rsid w:val="004F2226"/>
    <w:rsid w:val="005273D4"/>
    <w:rsid w:val="0054201C"/>
    <w:rsid w:val="005440E5"/>
    <w:rsid w:val="005539CB"/>
    <w:rsid w:val="00585B26"/>
    <w:rsid w:val="005937D0"/>
    <w:rsid w:val="00593BE3"/>
    <w:rsid w:val="00593F01"/>
    <w:rsid w:val="005A2DB4"/>
    <w:rsid w:val="005B3D1F"/>
    <w:rsid w:val="005D5DA8"/>
    <w:rsid w:val="005F3608"/>
    <w:rsid w:val="006653DC"/>
    <w:rsid w:val="006A31D4"/>
    <w:rsid w:val="006D39E5"/>
    <w:rsid w:val="006D62E7"/>
    <w:rsid w:val="006D6F0B"/>
    <w:rsid w:val="006E7965"/>
    <w:rsid w:val="006F0927"/>
    <w:rsid w:val="00756452"/>
    <w:rsid w:val="00777435"/>
    <w:rsid w:val="00791BC0"/>
    <w:rsid w:val="007C73D9"/>
    <w:rsid w:val="007E74D5"/>
    <w:rsid w:val="00803707"/>
    <w:rsid w:val="00831D56"/>
    <w:rsid w:val="00880439"/>
    <w:rsid w:val="00881C89"/>
    <w:rsid w:val="008836F2"/>
    <w:rsid w:val="008909E2"/>
    <w:rsid w:val="008A237A"/>
    <w:rsid w:val="008D1C9F"/>
    <w:rsid w:val="008F4ECE"/>
    <w:rsid w:val="0092518D"/>
    <w:rsid w:val="00933507"/>
    <w:rsid w:val="00937C2A"/>
    <w:rsid w:val="009508E0"/>
    <w:rsid w:val="00975837"/>
    <w:rsid w:val="00983530"/>
    <w:rsid w:val="009A3FFF"/>
    <w:rsid w:val="009B24BD"/>
    <w:rsid w:val="009C7616"/>
    <w:rsid w:val="009D4E6D"/>
    <w:rsid w:val="009F130E"/>
    <w:rsid w:val="009F537B"/>
    <w:rsid w:val="00A37C01"/>
    <w:rsid w:val="00A47079"/>
    <w:rsid w:val="00A52B7E"/>
    <w:rsid w:val="00A57C43"/>
    <w:rsid w:val="00A63B0B"/>
    <w:rsid w:val="00A91C7D"/>
    <w:rsid w:val="00A931C1"/>
    <w:rsid w:val="00A95B92"/>
    <w:rsid w:val="00AD7289"/>
    <w:rsid w:val="00AD7E46"/>
    <w:rsid w:val="00AE3A42"/>
    <w:rsid w:val="00AE6825"/>
    <w:rsid w:val="00B11940"/>
    <w:rsid w:val="00B35C73"/>
    <w:rsid w:val="00B6410B"/>
    <w:rsid w:val="00B72326"/>
    <w:rsid w:val="00B72D29"/>
    <w:rsid w:val="00BA6A16"/>
    <w:rsid w:val="00BE508A"/>
    <w:rsid w:val="00BE6097"/>
    <w:rsid w:val="00BE74B1"/>
    <w:rsid w:val="00BE7AF8"/>
    <w:rsid w:val="00BF7F4C"/>
    <w:rsid w:val="00C02CDE"/>
    <w:rsid w:val="00C153F2"/>
    <w:rsid w:val="00C41E54"/>
    <w:rsid w:val="00C4201D"/>
    <w:rsid w:val="00C51180"/>
    <w:rsid w:val="00C52179"/>
    <w:rsid w:val="00C6462E"/>
    <w:rsid w:val="00C6666C"/>
    <w:rsid w:val="00CE09C2"/>
    <w:rsid w:val="00CF4CB1"/>
    <w:rsid w:val="00D42222"/>
    <w:rsid w:val="00D73D6B"/>
    <w:rsid w:val="00D77C75"/>
    <w:rsid w:val="00D94D91"/>
    <w:rsid w:val="00DD6B2A"/>
    <w:rsid w:val="00DF649B"/>
    <w:rsid w:val="00E31442"/>
    <w:rsid w:val="00E64D20"/>
    <w:rsid w:val="00E755A2"/>
    <w:rsid w:val="00E83B5A"/>
    <w:rsid w:val="00E91AAF"/>
    <w:rsid w:val="00EB3C11"/>
    <w:rsid w:val="00ED7C5B"/>
    <w:rsid w:val="00EF4E3D"/>
    <w:rsid w:val="00EF6C2C"/>
    <w:rsid w:val="00F77EF8"/>
    <w:rsid w:val="00F8201A"/>
    <w:rsid w:val="00F85940"/>
    <w:rsid w:val="00FB76FA"/>
    <w:rsid w:val="00FC2428"/>
    <w:rsid w:val="00FC5EC6"/>
    <w:rsid w:val="00FC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C843"/>
  <w15:chartTrackingRefBased/>
  <w15:docId w15:val="{239A626A-F8F5-443F-A7A0-CAFB90F1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29"/>
    <w:pPr>
      <w:jc w:val="center"/>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B72D29"/>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2D29"/>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2D29"/>
    <w:pPr>
      <w:keepNext/>
      <w:keepLines/>
      <w:spacing w:before="160" w:after="8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2D29"/>
    <w:pPr>
      <w:keepNext/>
      <w:keepLines/>
      <w:spacing w:before="80" w:after="40"/>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2D29"/>
    <w:pPr>
      <w:keepNext/>
      <w:keepLines/>
      <w:spacing w:before="80" w:after="40"/>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2D29"/>
    <w:pPr>
      <w:keepNext/>
      <w:keepLines/>
      <w:spacing w:before="40"/>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2D29"/>
    <w:pPr>
      <w:keepNext/>
      <w:keepLines/>
      <w:spacing w:before="40"/>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2D29"/>
    <w:pPr>
      <w:keepNext/>
      <w:keepLines/>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2D29"/>
    <w:pPr>
      <w:keepNext/>
      <w:keepLines/>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D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D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2D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2D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2D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2D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2D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2D2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2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29"/>
    <w:pPr>
      <w:numPr>
        <w:ilvl w:val="1"/>
      </w:numPr>
      <w:spacing w:after="160"/>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2D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2D29"/>
    <w:pPr>
      <w:spacing w:before="160" w:after="160"/>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2D29"/>
    <w:rPr>
      <w:i/>
      <w:iCs/>
      <w:color w:val="404040" w:themeColor="text1" w:themeTint="BF"/>
    </w:rPr>
  </w:style>
  <w:style w:type="paragraph" w:styleId="ListParagraph">
    <w:name w:val="List Paragraph"/>
    <w:basedOn w:val="Normal"/>
    <w:uiPriority w:val="34"/>
    <w:qFormat/>
    <w:rsid w:val="00B72D29"/>
    <w:pPr>
      <w:ind w:left="720"/>
      <w:contextualSpacing/>
      <w:jc w:val="left"/>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B72D29"/>
    <w:rPr>
      <w:i/>
      <w:iCs/>
      <w:color w:val="0F4761" w:themeColor="accent1" w:themeShade="BF"/>
    </w:rPr>
  </w:style>
  <w:style w:type="paragraph" w:styleId="IntenseQuote">
    <w:name w:val="Intense Quote"/>
    <w:basedOn w:val="Normal"/>
    <w:next w:val="Normal"/>
    <w:link w:val="IntenseQuoteChar"/>
    <w:uiPriority w:val="30"/>
    <w:qFormat/>
    <w:rsid w:val="00B72D29"/>
    <w:pPr>
      <w:pBdr>
        <w:top w:val="single" w:sz="4" w:space="10" w:color="0F4761" w:themeColor="accent1" w:themeShade="BF"/>
        <w:bottom w:val="single" w:sz="4" w:space="10" w:color="0F4761" w:themeColor="accent1" w:themeShade="BF"/>
      </w:pBdr>
      <w:spacing w:before="360" w:after="360"/>
      <w:ind w:left="864" w:right="864"/>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2D29"/>
    <w:rPr>
      <w:i/>
      <w:iCs/>
      <w:color w:val="0F4761" w:themeColor="accent1" w:themeShade="BF"/>
    </w:rPr>
  </w:style>
  <w:style w:type="character" w:styleId="IntenseReference">
    <w:name w:val="Intense Reference"/>
    <w:basedOn w:val="DefaultParagraphFont"/>
    <w:uiPriority w:val="32"/>
    <w:qFormat/>
    <w:rsid w:val="00B72D29"/>
    <w:rPr>
      <w:b/>
      <w:bCs/>
      <w:smallCaps/>
      <w:color w:val="0F4761" w:themeColor="accent1" w:themeShade="BF"/>
      <w:spacing w:val="5"/>
    </w:rPr>
  </w:style>
  <w:style w:type="character" w:styleId="Hyperlink">
    <w:name w:val="Hyperlink"/>
    <w:basedOn w:val="DefaultParagraphFont"/>
    <w:uiPriority w:val="99"/>
    <w:unhideWhenUsed/>
    <w:rsid w:val="00B72D29"/>
    <w:rPr>
      <w:color w:val="467886" w:themeColor="hyperlink"/>
      <w:u w:val="single"/>
    </w:rPr>
  </w:style>
  <w:style w:type="character" w:styleId="UnresolvedMention">
    <w:name w:val="Unresolved Mention"/>
    <w:basedOn w:val="DefaultParagraphFont"/>
    <w:uiPriority w:val="99"/>
    <w:semiHidden/>
    <w:unhideWhenUsed/>
    <w:rsid w:val="00A57C43"/>
    <w:rPr>
      <w:color w:val="605E5C"/>
      <w:shd w:val="clear" w:color="auto" w:fill="E1DFDD"/>
    </w:rPr>
  </w:style>
  <w:style w:type="paragraph" w:styleId="Header">
    <w:name w:val="header"/>
    <w:basedOn w:val="Normal"/>
    <w:link w:val="HeaderChar"/>
    <w:uiPriority w:val="99"/>
    <w:unhideWhenUsed/>
    <w:rsid w:val="005273D4"/>
    <w:pPr>
      <w:tabs>
        <w:tab w:val="center" w:pos="4680"/>
        <w:tab w:val="right" w:pos="9360"/>
      </w:tabs>
    </w:pPr>
  </w:style>
  <w:style w:type="character" w:customStyle="1" w:styleId="HeaderChar">
    <w:name w:val="Header Char"/>
    <w:basedOn w:val="DefaultParagraphFont"/>
    <w:link w:val="Header"/>
    <w:uiPriority w:val="99"/>
    <w:rsid w:val="005273D4"/>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5273D4"/>
    <w:pPr>
      <w:tabs>
        <w:tab w:val="center" w:pos="4680"/>
        <w:tab w:val="right" w:pos="9360"/>
      </w:tabs>
    </w:pPr>
  </w:style>
  <w:style w:type="character" w:customStyle="1" w:styleId="FooterChar">
    <w:name w:val="Footer Char"/>
    <w:basedOn w:val="DefaultParagraphFont"/>
    <w:link w:val="Footer"/>
    <w:uiPriority w:val="99"/>
    <w:rsid w:val="005273D4"/>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8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incolnassassinationtours.com/"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richhillfriends.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surratthouse@pgparks.com" TargetMode="External"/><Relationship Id="rId2" Type="http://schemas.openxmlformats.org/officeDocument/2006/relationships/styles" Target="styles.xml"/><Relationship Id="rId16" Type="http://schemas.openxmlformats.org/officeDocument/2006/relationships/hyperlink" Target="mailto:surratt.society@gmail.com" TargetMode="External"/><Relationship Id="rId20" Type="http://schemas.openxmlformats.org/officeDocument/2006/relationships/hyperlink" Target="LincolnConspirato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sc-1janfeb24%20files\surrattmuseum.org"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ichhillfriends.org" TargetMode="External"/><Relationship Id="rId22" Type="http://schemas.openxmlformats.org/officeDocument/2006/relationships/hyperlink" Target="http://groverparkhis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14</Pages>
  <Words>6787</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Oertly</dc:creator>
  <cp:keywords/>
  <dc:description/>
  <cp:lastModifiedBy>Louise Oertly</cp:lastModifiedBy>
  <cp:revision>24</cp:revision>
  <cp:lastPrinted>2026-04-03T20:43:00Z</cp:lastPrinted>
  <dcterms:created xsi:type="dcterms:W3CDTF">2026-03-01T03:36:00Z</dcterms:created>
  <dcterms:modified xsi:type="dcterms:W3CDTF">2026-04-03T20:48:00Z</dcterms:modified>
</cp:coreProperties>
</file>